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F7B5" w14:textId="77777777" w:rsidR="00211581" w:rsidRPr="00D65B46" w:rsidRDefault="001B5D11" w:rsidP="001B5D11">
      <w:pPr>
        <w:jc w:val="center"/>
        <w:rPr>
          <w:rFonts w:ascii="Merriweather" w:hAnsi="Merriweather"/>
          <w:b/>
          <w:sz w:val="36"/>
          <w:szCs w:val="32"/>
        </w:rPr>
      </w:pPr>
      <w:r w:rsidRPr="00D65B46">
        <w:rPr>
          <w:rFonts w:ascii="Merriweather" w:hAnsi="Merriweather"/>
          <w:i/>
          <w:szCs w:val="24"/>
        </w:rPr>
        <w:t>Syllabus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859"/>
        <w:gridCol w:w="236"/>
        <w:gridCol w:w="189"/>
        <w:gridCol w:w="142"/>
        <w:gridCol w:w="94"/>
        <w:gridCol w:w="209"/>
        <w:gridCol w:w="216"/>
        <w:gridCol w:w="135"/>
        <w:gridCol w:w="291"/>
        <w:gridCol w:w="47"/>
        <w:gridCol w:w="378"/>
        <w:gridCol w:w="107"/>
        <w:gridCol w:w="90"/>
        <w:gridCol w:w="134"/>
        <w:gridCol w:w="133"/>
        <w:gridCol w:w="374"/>
        <w:gridCol w:w="60"/>
        <w:gridCol w:w="142"/>
        <w:gridCol w:w="163"/>
        <w:gridCol w:w="262"/>
        <w:gridCol w:w="229"/>
        <w:gridCol w:w="338"/>
        <w:gridCol w:w="283"/>
        <w:gridCol w:w="85"/>
        <w:gridCol w:w="178"/>
        <w:gridCol w:w="21"/>
        <w:gridCol w:w="359"/>
        <w:gridCol w:w="200"/>
        <w:gridCol w:w="33"/>
        <w:gridCol w:w="258"/>
        <w:gridCol w:w="142"/>
        <w:gridCol w:w="992"/>
      </w:tblGrid>
      <w:tr w:rsidR="00EF38B6" w:rsidRPr="001B5D11" w14:paraId="1ED6D67E" w14:textId="77777777" w:rsidTr="00692A80">
        <w:tc>
          <w:tcPr>
            <w:tcW w:w="1801" w:type="dxa"/>
            <w:shd w:val="clear" w:color="auto" w:fill="F2F2F2"/>
            <w:vAlign w:val="center"/>
          </w:tcPr>
          <w:p w14:paraId="62B0B0D8" w14:textId="77777777" w:rsidR="004B553E" w:rsidRPr="00D65B46" w:rsidRDefault="001B5D11" w:rsidP="00B4397F">
            <w:pPr>
              <w:spacing w:before="20" w:after="20"/>
              <w:rPr>
                <w:rFonts w:ascii="Merriweather" w:hAnsi="Merriweather"/>
                <w:b/>
                <w:sz w:val="18"/>
                <w:szCs w:val="18"/>
              </w:rPr>
            </w:pPr>
            <w:r w:rsidRPr="00D65B46">
              <w:rPr>
                <w:rFonts w:ascii="Merriweather" w:hAnsi="Merriweather"/>
                <w:b/>
                <w:sz w:val="18"/>
                <w:szCs w:val="18"/>
              </w:rPr>
              <w:t xml:space="preserve">Department </w:t>
            </w:r>
          </w:p>
        </w:tc>
        <w:tc>
          <w:tcPr>
            <w:tcW w:w="5196" w:type="dxa"/>
            <w:gridSpan w:val="24"/>
            <w:vAlign w:val="center"/>
          </w:tcPr>
          <w:p w14:paraId="2F7D435C" w14:textId="77777777" w:rsidR="004B553E" w:rsidRPr="00D65B46" w:rsidRDefault="001B5D11" w:rsidP="00B4397F">
            <w:pPr>
              <w:spacing w:before="20" w:after="20"/>
              <w:rPr>
                <w:rFonts w:ascii="Merriweather" w:hAnsi="Merriweather"/>
                <w:bCs/>
                <w:sz w:val="18"/>
                <w:szCs w:val="18"/>
              </w:rPr>
            </w:pPr>
            <w:r w:rsidRPr="00D65B46">
              <w:rPr>
                <w:rFonts w:ascii="Merriweather" w:hAnsi="Merriweather"/>
                <w:sz w:val="18"/>
                <w:szCs w:val="18"/>
              </w:rPr>
              <w:t>Department of English</w:t>
            </w:r>
            <w:r w:rsidRPr="00D65B46">
              <w:rPr>
                <w:rFonts w:ascii="Merriweather" w:hAnsi="Merriweather"/>
                <w:b/>
                <w:sz w:val="18"/>
                <w:szCs w:val="18"/>
              </w:rPr>
              <w:t xml:space="preserve"> </w:t>
            </w:r>
            <w:r w:rsidR="00EE6A84" w:rsidRPr="00D65B46">
              <w:rPr>
                <w:rFonts w:ascii="Merriweather" w:hAnsi="Merriweather"/>
                <w:bCs/>
                <w:sz w:val="18"/>
                <w:szCs w:val="18"/>
              </w:rPr>
              <w:t>Studies</w:t>
            </w:r>
          </w:p>
        </w:tc>
        <w:tc>
          <w:tcPr>
            <w:tcW w:w="758" w:type="dxa"/>
            <w:gridSpan w:val="4"/>
            <w:shd w:val="clear" w:color="auto" w:fill="F2F2F2"/>
          </w:tcPr>
          <w:p w14:paraId="738DE1AE" w14:textId="77777777" w:rsidR="004B553E" w:rsidRPr="00D65B46" w:rsidRDefault="000C17CF" w:rsidP="00B4397F">
            <w:pPr>
              <w:spacing w:before="20" w:after="20"/>
              <w:rPr>
                <w:rFonts w:ascii="Merriweather" w:hAnsi="Merriweather"/>
                <w:b/>
                <w:sz w:val="18"/>
                <w:szCs w:val="18"/>
              </w:rPr>
            </w:pPr>
            <w:r w:rsidRPr="00D65B46">
              <w:rPr>
                <w:rFonts w:ascii="Merriweather" w:hAnsi="Merriweather"/>
                <w:b/>
                <w:sz w:val="18"/>
                <w:szCs w:val="18"/>
              </w:rPr>
              <w:t>Year</w:t>
            </w:r>
          </w:p>
        </w:tc>
        <w:tc>
          <w:tcPr>
            <w:tcW w:w="1425" w:type="dxa"/>
            <w:gridSpan w:val="4"/>
            <w:vAlign w:val="center"/>
          </w:tcPr>
          <w:p w14:paraId="2517D86F" w14:textId="77777777" w:rsidR="004B553E" w:rsidRPr="00D65B46" w:rsidRDefault="00F20A28" w:rsidP="00B4397F">
            <w:pPr>
              <w:spacing w:before="20" w:after="20"/>
              <w:jc w:val="center"/>
              <w:rPr>
                <w:rFonts w:ascii="Merriweather" w:hAnsi="Merriweather"/>
                <w:sz w:val="18"/>
                <w:szCs w:val="18"/>
              </w:rPr>
            </w:pPr>
            <w:r w:rsidRPr="00D65B46">
              <w:rPr>
                <w:rFonts w:ascii="Merriweather" w:hAnsi="Merriweather"/>
                <w:sz w:val="18"/>
                <w:szCs w:val="18"/>
              </w:rPr>
              <w:t>20</w:t>
            </w:r>
            <w:r w:rsidR="00C27BCF" w:rsidRPr="00D65B46">
              <w:rPr>
                <w:rFonts w:ascii="Merriweather" w:hAnsi="Merriweather"/>
                <w:sz w:val="18"/>
                <w:szCs w:val="18"/>
              </w:rPr>
              <w:t>2</w:t>
            </w:r>
            <w:r w:rsidR="00692A80">
              <w:rPr>
                <w:rFonts w:ascii="Merriweather" w:hAnsi="Merriweather"/>
                <w:sz w:val="18"/>
                <w:szCs w:val="18"/>
              </w:rPr>
              <w:t>5</w:t>
            </w:r>
            <w:r w:rsidR="004B553E" w:rsidRPr="00D65B46">
              <w:rPr>
                <w:rFonts w:ascii="Merriweather" w:hAnsi="Merriweather"/>
                <w:sz w:val="18"/>
                <w:szCs w:val="18"/>
              </w:rPr>
              <w:t>/202</w:t>
            </w:r>
            <w:r w:rsidR="00692A80">
              <w:rPr>
                <w:rFonts w:ascii="Merriweather" w:hAnsi="Merriweather"/>
                <w:sz w:val="18"/>
                <w:szCs w:val="18"/>
              </w:rPr>
              <w:t>6</w:t>
            </w:r>
          </w:p>
        </w:tc>
      </w:tr>
      <w:tr w:rsidR="00EF38B6" w:rsidRPr="001B5D11" w14:paraId="66075903" w14:textId="77777777" w:rsidTr="00692A80">
        <w:tc>
          <w:tcPr>
            <w:tcW w:w="1801" w:type="dxa"/>
            <w:shd w:val="clear" w:color="auto" w:fill="F2F2F2"/>
          </w:tcPr>
          <w:p w14:paraId="32EF7425" w14:textId="77777777" w:rsidR="004B553E" w:rsidRPr="00D65B46" w:rsidRDefault="001B5D11" w:rsidP="00B4397F">
            <w:pPr>
              <w:spacing w:before="20" w:after="20"/>
              <w:rPr>
                <w:rFonts w:ascii="Merriweather" w:hAnsi="Merriweather"/>
                <w:b/>
                <w:sz w:val="18"/>
                <w:szCs w:val="18"/>
              </w:rPr>
            </w:pPr>
            <w:r w:rsidRPr="00D65B46">
              <w:rPr>
                <w:rFonts w:ascii="Merriweather" w:hAnsi="Merriweather"/>
                <w:b/>
                <w:sz w:val="18"/>
                <w:szCs w:val="18"/>
              </w:rPr>
              <w:t>Course</w:t>
            </w:r>
          </w:p>
        </w:tc>
        <w:tc>
          <w:tcPr>
            <w:tcW w:w="5196" w:type="dxa"/>
            <w:gridSpan w:val="24"/>
            <w:vAlign w:val="center"/>
          </w:tcPr>
          <w:p w14:paraId="27477726" w14:textId="77777777" w:rsidR="004B553E" w:rsidRPr="00D65B46" w:rsidRDefault="001B5D11" w:rsidP="00B4397F">
            <w:pPr>
              <w:spacing w:before="20" w:after="20"/>
              <w:rPr>
                <w:rFonts w:ascii="Merriweather" w:hAnsi="Merriweather"/>
                <w:sz w:val="18"/>
                <w:szCs w:val="18"/>
              </w:rPr>
            </w:pPr>
            <w:r w:rsidRPr="00D65B46">
              <w:rPr>
                <w:rFonts w:ascii="Merriweather" w:hAnsi="Merriweather"/>
                <w:b/>
                <w:sz w:val="18"/>
                <w:szCs w:val="18"/>
              </w:rPr>
              <w:t>Literary Translation Workshop I</w:t>
            </w:r>
          </w:p>
        </w:tc>
        <w:tc>
          <w:tcPr>
            <w:tcW w:w="758" w:type="dxa"/>
            <w:gridSpan w:val="4"/>
            <w:shd w:val="clear" w:color="auto" w:fill="F2F2F2"/>
          </w:tcPr>
          <w:p w14:paraId="7BB2C01F" w14:textId="77777777" w:rsidR="004B553E" w:rsidRPr="00D65B46" w:rsidRDefault="004B553E" w:rsidP="00B4397F">
            <w:pPr>
              <w:spacing w:before="20" w:after="20"/>
              <w:rPr>
                <w:rFonts w:ascii="Merriweather" w:hAnsi="Merriweather"/>
                <w:b/>
                <w:sz w:val="18"/>
                <w:szCs w:val="18"/>
              </w:rPr>
            </w:pPr>
            <w:r w:rsidRPr="00D65B46">
              <w:rPr>
                <w:rFonts w:ascii="Merriweather" w:hAnsi="Merriweather"/>
                <w:b/>
                <w:sz w:val="18"/>
                <w:szCs w:val="18"/>
              </w:rPr>
              <w:t>ECTS</w:t>
            </w:r>
          </w:p>
        </w:tc>
        <w:tc>
          <w:tcPr>
            <w:tcW w:w="1425" w:type="dxa"/>
            <w:gridSpan w:val="4"/>
          </w:tcPr>
          <w:p w14:paraId="138164DE" w14:textId="77777777" w:rsidR="004B553E" w:rsidRPr="00D65B46" w:rsidRDefault="00965211" w:rsidP="00B4397F">
            <w:pPr>
              <w:spacing w:before="20" w:after="20"/>
              <w:jc w:val="center"/>
              <w:rPr>
                <w:rFonts w:ascii="Merriweather" w:hAnsi="Merriweather"/>
                <w:b/>
                <w:sz w:val="18"/>
                <w:szCs w:val="18"/>
              </w:rPr>
            </w:pPr>
            <w:r w:rsidRPr="00D65B46">
              <w:rPr>
                <w:rFonts w:ascii="Merriweather" w:hAnsi="Merriweather"/>
                <w:b/>
                <w:sz w:val="18"/>
                <w:szCs w:val="18"/>
              </w:rPr>
              <w:t>4</w:t>
            </w:r>
          </w:p>
        </w:tc>
      </w:tr>
      <w:tr w:rsidR="001B5D11" w:rsidRPr="001B5D11" w14:paraId="7D709B19" w14:textId="77777777" w:rsidTr="00692A80">
        <w:tc>
          <w:tcPr>
            <w:tcW w:w="1801" w:type="dxa"/>
            <w:shd w:val="clear" w:color="auto" w:fill="F2F2F2"/>
          </w:tcPr>
          <w:p w14:paraId="42EEA30E" w14:textId="77777777" w:rsidR="001B5D11" w:rsidRPr="00D65B46" w:rsidRDefault="001B5D11" w:rsidP="001B5D11">
            <w:pPr>
              <w:spacing w:before="20" w:after="20"/>
              <w:rPr>
                <w:rFonts w:ascii="Merriweather" w:hAnsi="Merriweather"/>
                <w:b/>
                <w:sz w:val="18"/>
                <w:szCs w:val="18"/>
              </w:rPr>
            </w:pPr>
            <w:r w:rsidRPr="00D65B46">
              <w:rPr>
                <w:rFonts w:ascii="Merriweather" w:hAnsi="Merriweather"/>
                <w:b/>
                <w:sz w:val="18"/>
                <w:szCs w:val="18"/>
              </w:rPr>
              <w:t>Study programme</w:t>
            </w:r>
          </w:p>
        </w:tc>
        <w:tc>
          <w:tcPr>
            <w:tcW w:w="7379" w:type="dxa"/>
            <w:gridSpan w:val="32"/>
            <w:shd w:val="clear" w:color="auto" w:fill="FFFFFF"/>
            <w:vAlign w:val="center"/>
          </w:tcPr>
          <w:p w14:paraId="57F21731" w14:textId="77777777" w:rsidR="001B5D11" w:rsidRPr="00D65B46" w:rsidRDefault="00EE6A84" w:rsidP="001B5D11">
            <w:pPr>
              <w:spacing w:before="20" w:after="20"/>
              <w:rPr>
                <w:rFonts w:ascii="Merriweather" w:hAnsi="Merriweather"/>
                <w:sz w:val="18"/>
                <w:szCs w:val="18"/>
              </w:rPr>
            </w:pPr>
            <w:r w:rsidRPr="00D65B46">
              <w:rPr>
                <w:rFonts w:ascii="Merriweather" w:hAnsi="Merriweather"/>
                <w:sz w:val="18"/>
                <w:szCs w:val="18"/>
              </w:rPr>
              <w:t>English Studies</w:t>
            </w:r>
          </w:p>
        </w:tc>
      </w:tr>
      <w:tr w:rsidR="001B5D11" w:rsidRPr="001B5D11" w14:paraId="708FB970" w14:textId="77777777" w:rsidTr="00692A80">
        <w:tc>
          <w:tcPr>
            <w:tcW w:w="1801" w:type="dxa"/>
            <w:shd w:val="clear" w:color="auto" w:fill="F2F2F2"/>
            <w:vAlign w:val="center"/>
          </w:tcPr>
          <w:p w14:paraId="63FB084A" w14:textId="77777777" w:rsidR="001B5D11" w:rsidRPr="001B5D11" w:rsidRDefault="001B5D11" w:rsidP="001B5D11">
            <w:pPr>
              <w:spacing w:before="20" w:after="20"/>
              <w:rPr>
                <w:rFonts w:ascii="Merriweather" w:hAnsi="Merriweather"/>
                <w:b/>
                <w:sz w:val="18"/>
                <w:szCs w:val="18"/>
              </w:rPr>
            </w:pPr>
            <w:r w:rsidRPr="001B5D11">
              <w:rPr>
                <w:rFonts w:ascii="Merriweather" w:hAnsi="Merriweather"/>
                <w:b/>
                <w:sz w:val="18"/>
                <w:szCs w:val="18"/>
              </w:rPr>
              <w:t>Level of study programme</w:t>
            </w:r>
          </w:p>
        </w:tc>
        <w:tc>
          <w:tcPr>
            <w:tcW w:w="1729" w:type="dxa"/>
            <w:gridSpan w:val="6"/>
          </w:tcPr>
          <w:p w14:paraId="3079E29D"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Gothic" w:hAnsi="Segoe UI Symbol" w:cs="Segoe UI Symbol"/>
                <w:sz w:val="16"/>
                <w:szCs w:val="16"/>
              </w:rPr>
              <w:t>☐</w:t>
            </w:r>
            <w:r w:rsidRPr="001B5D11">
              <w:rPr>
                <w:rFonts w:ascii="Merriweather" w:hAnsi="Merriweather"/>
                <w:sz w:val="16"/>
                <w:szCs w:val="16"/>
              </w:rPr>
              <w:t>Undergraduate</w:t>
            </w:r>
          </w:p>
        </w:tc>
        <w:tc>
          <w:tcPr>
            <w:tcW w:w="1531" w:type="dxa"/>
            <w:gridSpan w:val="9"/>
          </w:tcPr>
          <w:p w14:paraId="4EF771CF"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Gothic" w:hAnsi="Segoe UI Symbol" w:cs="Segoe UI Symbol"/>
                <w:sz w:val="16"/>
                <w:szCs w:val="16"/>
              </w:rPr>
              <w:t>☒</w:t>
            </w:r>
            <w:r w:rsidRPr="001B5D11">
              <w:rPr>
                <w:rFonts w:ascii="Merriweather" w:hAnsi="Merriweather"/>
                <w:sz w:val="16"/>
                <w:szCs w:val="16"/>
              </w:rPr>
              <w:t xml:space="preserve"> Graduate</w:t>
            </w:r>
          </w:p>
        </w:tc>
        <w:tc>
          <w:tcPr>
            <w:tcW w:w="1936" w:type="dxa"/>
            <w:gridSpan w:val="9"/>
          </w:tcPr>
          <w:p w14:paraId="05D5E4B3"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Mincho" w:hAnsi="Segoe UI Symbol" w:cs="Segoe UI Symbol"/>
                <w:sz w:val="16"/>
                <w:szCs w:val="16"/>
              </w:rPr>
              <w:t>☐</w:t>
            </w:r>
            <w:r w:rsidRPr="001B5D11">
              <w:rPr>
                <w:rFonts w:ascii="Merriweather" w:hAnsi="Merriweather"/>
                <w:sz w:val="16"/>
                <w:szCs w:val="16"/>
              </w:rPr>
              <w:t>Integrated</w:t>
            </w:r>
          </w:p>
        </w:tc>
        <w:tc>
          <w:tcPr>
            <w:tcW w:w="2183" w:type="dxa"/>
            <w:gridSpan w:val="8"/>
            <w:shd w:val="clear" w:color="auto" w:fill="FFFFFF"/>
          </w:tcPr>
          <w:p w14:paraId="79B359FA" w14:textId="77777777" w:rsidR="001B5D11" w:rsidRPr="001B5D11" w:rsidRDefault="001B5D11" w:rsidP="001B5D11">
            <w:pPr>
              <w:spacing w:before="20" w:after="20"/>
              <w:rPr>
                <w:rFonts w:ascii="Merriweather" w:hAnsi="Merriweather"/>
                <w:sz w:val="16"/>
                <w:szCs w:val="16"/>
              </w:rPr>
            </w:pPr>
            <w:r w:rsidRPr="001B5D11">
              <w:rPr>
                <w:rFonts w:ascii="Segoe UI Symbol" w:eastAsia="MS Mincho" w:hAnsi="Segoe UI Symbol" w:cs="Segoe UI Symbol"/>
                <w:sz w:val="16"/>
                <w:szCs w:val="16"/>
              </w:rPr>
              <w:t>☐</w:t>
            </w:r>
            <w:r w:rsidRPr="001B5D11">
              <w:rPr>
                <w:rFonts w:ascii="Merriweather" w:hAnsi="Merriweather"/>
                <w:sz w:val="16"/>
                <w:szCs w:val="16"/>
              </w:rPr>
              <w:t>Postgraduate</w:t>
            </w:r>
          </w:p>
        </w:tc>
      </w:tr>
      <w:tr w:rsidR="001B5D11" w:rsidRPr="001B5D11" w14:paraId="7AFD4207" w14:textId="77777777" w:rsidTr="00692A80">
        <w:tc>
          <w:tcPr>
            <w:tcW w:w="1801" w:type="dxa"/>
            <w:shd w:val="clear" w:color="auto" w:fill="F2F2F2"/>
            <w:vAlign w:val="center"/>
          </w:tcPr>
          <w:p w14:paraId="54C9F400" w14:textId="77777777" w:rsidR="001B5D11" w:rsidRPr="001B5D11" w:rsidRDefault="001B5D11" w:rsidP="001B5D11">
            <w:pPr>
              <w:spacing w:before="20" w:after="20"/>
              <w:rPr>
                <w:rFonts w:ascii="Merriweather" w:hAnsi="Merriweather"/>
                <w:b/>
                <w:sz w:val="18"/>
                <w:szCs w:val="18"/>
              </w:rPr>
            </w:pPr>
            <w:r w:rsidRPr="001B5D11">
              <w:rPr>
                <w:rFonts w:ascii="Merriweather" w:hAnsi="Merriweather"/>
                <w:b/>
                <w:sz w:val="18"/>
                <w:szCs w:val="18"/>
              </w:rPr>
              <w:t>Type of study programme</w:t>
            </w:r>
          </w:p>
        </w:tc>
        <w:tc>
          <w:tcPr>
            <w:tcW w:w="1729" w:type="dxa"/>
            <w:gridSpan w:val="6"/>
          </w:tcPr>
          <w:p w14:paraId="62A276A5"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Mincho" w:hAnsi="Segoe UI Symbol" w:cs="Segoe UI Symbol"/>
                <w:sz w:val="16"/>
                <w:szCs w:val="16"/>
              </w:rPr>
              <w:t>☐</w:t>
            </w:r>
            <w:r w:rsidRPr="001B5D11">
              <w:rPr>
                <w:rFonts w:ascii="Merriweather" w:hAnsi="Merriweather"/>
                <w:sz w:val="16"/>
                <w:szCs w:val="16"/>
              </w:rPr>
              <w:t>Single major</w:t>
            </w:r>
          </w:p>
          <w:p w14:paraId="0DAE7F32"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Gothic" w:hAnsi="Segoe UI Symbol" w:cs="Segoe UI Symbol"/>
                <w:sz w:val="16"/>
                <w:szCs w:val="16"/>
              </w:rPr>
              <w:t>☒</w:t>
            </w:r>
            <w:r w:rsidRPr="001B5D11">
              <w:rPr>
                <w:rFonts w:ascii="Merriweather" w:hAnsi="Merriweather"/>
                <w:sz w:val="16"/>
                <w:szCs w:val="16"/>
              </w:rPr>
              <w:t xml:space="preserve"> Double major </w:t>
            </w:r>
          </w:p>
        </w:tc>
        <w:tc>
          <w:tcPr>
            <w:tcW w:w="1531" w:type="dxa"/>
            <w:gridSpan w:val="9"/>
            <w:vAlign w:val="center"/>
          </w:tcPr>
          <w:p w14:paraId="7A52602D"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Gothic" w:hAnsi="Segoe UI Symbol" w:cs="Segoe UI Symbol"/>
                <w:sz w:val="16"/>
                <w:szCs w:val="16"/>
              </w:rPr>
              <w:t>☒</w:t>
            </w:r>
            <w:r w:rsidRPr="001B5D11">
              <w:rPr>
                <w:rFonts w:ascii="Merriweather" w:hAnsi="Merriweather"/>
                <w:sz w:val="16"/>
                <w:szCs w:val="16"/>
              </w:rPr>
              <w:t xml:space="preserve"> University</w:t>
            </w:r>
          </w:p>
        </w:tc>
        <w:tc>
          <w:tcPr>
            <w:tcW w:w="1936" w:type="dxa"/>
            <w:gridSpan w:val="9"/>
            <w:vAlign w:val="center"/>
          </w:tcPr>
          <w:p w14:paraId="45409555"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Mincho" w:hAnsi="Segoe UI Symbol" w:cs="Segoe UI Symbol"/>
                <w:sz w:val="16"/>
                <w:szCs w:val="16"/>
              </w:rPr>
              <w:t>☐</w:t>
            </w:r>
            <w:r w:rsidRPr="001B5D11">
              <w:rPr>
                <w:rFonts w:ascii="Merriweather" w:hAnsi="Merriweather"/>
                <w:sz w:val="16"/>
                <w:szCs w:val="16"/>
              </w:rPr>
              <w:t>Professional</w:t>
            </w:r>
          </w:p>
        </w:tc>
        <w:tc>
          <w:tcPr>
            <w:tcW w:w="2183" w:type="dxa"/>
            <w:gridSpan w:val="8"/>
            <w:shd w:val="clear" w:color="auto" w:fill="FFFFFF"/>
            <w:vAlign w:val="center"/>
          </w:tcPr>
          <w:p w14:paraId="59ADC8CD" w14:textId="77777777" w:rsidR="001B5D11" w:rsidRPr="001B5D11" w:rsidRDefault="001B5D11" w:rsidP="001B5D11">
            <w:pPr>
              <w:spacing w:before="20" w:after="20"/>
              <w:rPr>
                <w:rFonts w:ascii="Merriweather" w:hAnsi="Merriweather"/>
                <w:sz w:val="16"/>
                <w:szCs w:val="16"/>
              </w:rPr>
            </w:pPr>
            <w:r w:rsidRPr="001B5D11">
              <w:rPr>
                <w:rFonts w:ascii="Segoe UI Symbol" w:eastAsia="MS Mincho" w:hAnsi="Segoe UI Symbol" w:cs="Segoe UI Symbol"/>
                <w:sz w:val="16"/>
                <w:szCs w:val="16"/>
              </w:rPr>
              <w:t>☐</w:t>
            </w:r>
            <w:r w:rsidRPr="001B5D11">
              <w:rPr>
                <w:rFonts w:ascii="Merriweather" w:hAnsi="Merriweather"/>
                <w:sz w:val="16"/>
                <w:szCs w:val="16"/>
              </w:rPr>
              <w:t>Specialized</w:t>
            </w:r>
          </w:p>
        </w:tc>
      </w:tr>
      <w:tr w:rsidR="001B5D11" w:rsidRPr="001B5D11" w14:paraId="096F3BB3" w14:textId="77777777" w:rsidTr="00692A80">
        <w:tc>
          <w:tcPr>
            <w:tcW w:w="1801" w:type="dxa"/>
            <w:shd w:val="clear" w:color="auto" w:fill="F2F2F2"/>
            <w:vAlign w:val="center"/>
          </w:tcPr>
          <w:p w14:paraId="60DAF369" w14:textId="77777777" w:rsidR="001B5D11" w:rsidRPr="001B5D11" w:rsidRDefault="001B5D11" w:rsidP="001B5D11">
            <w:pPr>
              <w:spacing w:before="20" w:after="20"/>
              <w:rPr>
                <w:rFonts w:ascii="Merriweather" w:hAnsi="Merriweather"/>
                <w:b/>
                <w:sz w:val="18"/>
                <w:szCs w:val="18"/>
              </w:rPr>
            </w:pPr>
            <w:r w:rsidRPr="001B5D11">
              <w:rPr>
                <w:rFonts w:ascii="Merriweather" w:hAnsi="Merriweather"/>
                <w:b/>
                <w:sz w:val="18"/>
                <w:szCs w:val="18"/>
              </w:rPr>
              <w:t>Year of study</w:t>
            </w:r>
          </w:p>
        </w:tc>
        <w:tc>
          <w:tcPr>
            <w:tcW w:w="1284" w:type="dxa"/>
            <w:gridSpan w:val="3"/>
            <w:shd w:val="clear" w:color="auto" w:fill="FFFFFF"/>
            <w:vAlign w:val="center"/>
          </w:tcPr>
          <w:p w14:paraId="4AB90080"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1.</w:t>
            </w:r>
          </w:p>
        </w:tc>
        <w:tc>
          <w:tcPr>
            <w:tcW w:w="1709" w:type="dxa"/>
            <w:gridSpan w:val="10"/>
            <w:shd w:val="clear" w:color="auto" w:fill="FFFFFF"/>
            <w:vAlign w:val="center"/>
          </w:tcPr>
          <w:p w14:paraId="365503EB"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Gothic" w:hAnsi="Segoe UI Symbol" w:cs="Segoe UI Symbol"/>
                <w:sz w:val="18"/>
              </w:rPr>
              <w:t>☐</w:t>
            </w:r>
            <w:r w:rsidRPr="001B5D11">
              <w:rPr>
                <w:rFonts w:ascii="Merriweather" w:hAnsi="Merriweather"/>
                <w:sz w:val="18"/>
              </w:rPr>
              <w:t xml:space="preserve"> 2.</w:t>
            </w:r>
          </w:p>
        </w:tc>
        <w:tc>
          <w:tcPr>
            <w:tcW w:w="1497" w:type="dxa"/>
            <w:gridSpan w:val="8"/>
            <w:shd w:val="clear" w:color="auto" w:fill="FFFFFF"/>
            <w:vAlign w:val="center"/>
          </w:tcPr>
          <w:p w14:paraId="76842AE8"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3.</w:t>
            </w:r>
          </w:p>
        </w:tc>
        <w:tc>
          <w:tcPr>
            <w:tcW w:w="1497" w:type="dxa"/>
            <w:gridSpan w:val="8"/>
            <w:shd w:val="clear" w:color="auto" w:fill="FFFFFF"/>
            <w:vAlign w:val="center"/>
          </w:tcPr>
          <w:p w14:paraId="476EECA2"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Gothic" w:hAnsi="Segoe UI Symbol" w:cs="Segoe UI Symbol"/>
                <w:sz w:val="18"/>
                <w:szCs w:val="18"/>
              </w:rPr>
              <w:t>☒</w:t>
            </w:r>
            <w:r w:rsidRPr="001B5D11">
              <w:rPr>
                <w:rFonts w:ascii="Merriweather" w:hAnsi="Merriweather"/>
                <w:sz w:val="18"/>
              </w:rPr>
              <w:t xml:space="preserve"> 4.</w:t>
            </w:r>
          </w:p>
        </w:tc>
        <w:tc>
          <w:tcPr>
            <w:tcW w:w="1392" w:type="dxa"/>
            <w:gridSpan w:val="3"/>
            <w:shd w:val="clear" w:color="auto" w:fill="FFFFFF"/>
            <w:vAlign w:val="center"/>
          </w:tcPr>
          <w:p w14:paraId="0578E17D"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5.</w:t>
            </w:r>
          </w:p>
        </w:tc>
      </w:tr>
      <w:tr w:rsidR="001B5D11" w:rsidRPr="001B5D11" w14:paraId="31A012D4" w14:textId="77777777" w:rsidTr="00692A80">
        <w:trPr>
          <w:trHeight w:val="80"/>
        </w:trPr>
        <w:tc>
          <w:tcPr>
            <w:tcW w:w="1801" w:type="dxa"/>
            <w:vMerge w:val="restart"/>
            <w:shd w:val="clear" w:color="auto" w:fill="F2F2F2"/>
            <w:vAlign w:val="center"/>
          </w:tcPr>
          <w:p w14:paraId="0B51F9DA" w14:textId="77777777" w:rsidR="001B5D11" w:rsidRPr="001B5D11" w:rsidRDefault="001B5D11" w:rsidP="001B5D11">
            <w:pPr>
              <w:spacing w:before="20" w:after="20"/>
              <w:rPr>
                <w:rFonts w:ascii="Merriweather" w:hAnsi="Merriweather"/>
                <w:b/>
                <w:sz w:val="18"/>
                <w:szCs w:val="18"/>
              </w:rPr>
            </w:pPr>
            <w:r w:rsidRPr="001B5D11">
              <w:rPr>
                <w:rFonts w:ascii="Merriweather" w:hAnsi="Merriweather"/>
                <w:b/>
                <w:sz w:val="18"/>
                <w:szCs w:val="18"/>
              </w:rPr>
              <w:t>Semester</w:t>
            </w:r>
          </w:p>
        </w:tc>
        <w:tc>
          <w:tcPr>
            <w:tcW w:w="1284" w:type="dxa"/>
            <w:gridSpan w:val="3"/>
            <w:vMerge w:val="restart"/>
          </w:tcPr>
          <w:p w14:paraId="62EAE008" w14:textId="77777777" w:rsidR="001B5D11" w:rsidRPr="001B5D11" w:rsidRDefault="001B5D11" w:rsidP="001B5D11">
            <w:pPr>
              <w:tabs>
                <w:tab w:val="left" w:pos="1218"/>
              </w:tabs>
              <w:spacing w:before="20" w:after="20"/>
              <w:rPr>
                <w:rFonts w:ascii="Merriweather" w:hAnsi="Merriweather"/>
                <w:sz w:val="18"/>
                <w:szCs w:val="20"/>
              </w:rPr>
            </w:pPr>
            <w:r w:rsidRPr="001B5D11">
              <w:rPr>
                <w:rFonts w:ascii="Segoe UI Symbol" w:eastAsia="MS Gothic" w:hAnsi="Segoe UI Symbol" w:cs="Segoe UI Symbol"/>
                <w:sz w:val="18"/>
                <w:szCs w:val="18"/>
              </w:rPr>
              <w:t>☒</w:t>
            </w:r>
            <w:r w:rsidRPr="001B5D11">
              <w:rPr>
                <w:rFonts w:ascii="Merriweather" w:hAnsi="Merriweather"/>
                <w:sz w:val="18"/>
                <w:szCs w:val="18"/>
              </w:rPr>
              <w:t xml:space="preserve"> </w:t>
            </w:r>
            <w:r w:rsidRPr="001B5D11">
              <w:rPr>
                <w:rFonts w:ascii="Merriweather" w:hAnsi="Merriweather"/>
                <w:sz w:val="18"/>
                <w:szCs w:val="20"/>
              </w:rPr>
              <w:t>Winter</w:t>
            </w:r>
          </w:p>
          <w:p w14:paraId="67A189D1" w14:textId="77777777" w:rsidR="001B5D11" w:rsidRPr="001B5D11" w:rsidRDefault="001B5D11" w:rsidP="001B5D11">
            <w:pPr>
              <w:tabs>
                <w:tab w:val="left" w:pos="1218"/>
              </w:tabs>
              <w:spacing w:before="20" w:after="20"/>
              <w:rPr>
                <w:rFonts w:ascii="Merriweather" w:hAnsi="Merriweather"/>
                <w:sz w:val="18"/>
                <w:szCs w:val="20"/>
              </w:rPr>
            </w:pPr>
            <w:r w:rsidRPr="001B5D11">
              <w:rPr>
                <w:rFonts w:ascii="Segoe UI Symbol" w:eastAsia="MS Gothic" w:hAnsi="Segoe UI Symbol" w:cs="Segoe UI Symbol"/>
                <w:sz w:val="18"/>
                <w:szCs w:val="20"/>
              </w:rPr>
              <w:t>☐</w:t>
            </w:r>
            <w:r w:rsidRPr="001B5D11">
              <w:rPr>
                <w:rFonts w:ascii="Merriweather" w:hAnsi="Merriweather"/>
                <w:sz w:val="18"/>
                <w:szCs w:val="20"/>
              </w:rPr>
              <w:t>Summer</w:t>
            </w:r>
          </w:p>
        </w:tc>
        <w:tc>
          <w:tcPr>
            <w:tcW w:w="1134" w:type="dxa"/>
            <w:gridSpan w:val="7"/>
            <w:vAlign w:val="center"/>
          </w:tcPr>
          <w:p w14:paraId="3B30FAE1"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Gothic" w:hAnsi="Segoe UI Symbol" w:cs="Segoe UI Symbol"/>
                <w:sz w:val="18"/>
              </w:rPr>
              <w:t>☐</w:t>
            </w:r>
            <w:r w:rsidRPr="001B5D11">
              <w:rPr>
                <w:rFonts w:ascii="Merriweather" w:hAnsi="Merriweather"/>
                <w:sz w:val="18"/>
              </w:rPr>
              <w:t xml:space="preserve"> I.</w:t>
            </w:r>
          </w:p>
        </w:tc>
        <w:tc>
          <w:tcPr>
            <w:tcW w:w="1216" w:type="dxa"/>
            <w:gridSpan w:val="6"/>
            <w:vAlign w:val="center"/>
          </w:tcPr>
          <w:p w14:paraId="61156F6A"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II.</w:t>
            </w:r>
          </w:p>
        </w:tc>
        <w:tc>
          <w:tcPr>
            <w:tcW w:w="1194" w:type="dxa"/>
            <w:gridSpan w:val="6"/>
            <w:vAlign w:val="center"/>
          </w:tcPr>
          <w:p w14:paraId="0E602202"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III.</w:t>
            </w:r>
          </w:p>
        </w:tc>
        <w:tc>
          <w:tcPr>
            <w:tcW w:w="1417" w:type="dxa"/>
            <w:gridSpan w:val="8"/>
            <w:vAlign w:val="center"/>
          </w:tcPr>
          <w:p w14:paraId="19055ACE"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IV.</w:t>
            </w:r>
          </w:p>
        </w:tc>
        <w:tc>
          <w:tcPr>
            <w:tcW w:w="1134" w:type="dxa"/>
            <w:gridSpan w:val="2"/>
            <w:vAlign w:val="center"/>
          </w:tcPr>
          <w:p w14:paraId="7D794D86"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V.</w:t>
            </w:r>
          </w:p>
        </w:tc>
      </w:tr>
      <w:tr w:rsidR="001B5D11" w:rsidRPr="001B5D11" w14:paraId="73FF1B22" w14:textId="77777777" w:rsidTr="00692A80">
        <w:trPr>
          <w:trHeight w:val="80"/>
        </w:trPr>
        <w:tc>
          <w:tcPr>
            <w:tcW w:w="1801" w:type="dxa"/>
            <w:vMerge/>
            <w:shd w:val="clear" w:color="auto" w:fill="F2F2F2"/>
            <w:vAlign w:val="center"/>
          </w:tcPr>
          <w:p w14:paraId="64FF2050" w14:textId="77777777" w:rsidR="001B5D11" w:rsidRPr="001B5D11" w:rsidRDefault="001B5D11" w:rsidP="001B5D11">
            <w:pPr>
              <w:spacing w:before="20" w:after="20"/>
              <w:rPr>
                <w:rFonts w:ascii="Merriweather" w:hAnsi="Merriweather"/>
                <w:b/>
                <w:sz w:val="18"/>
                <w:szCs w:val="18"/>
              </w:rPr>
            </w:pPr>
          </w:p>
        </w:tc>
        <w:tc>
          <w:tcPr>
            <w:tcW w:w="1284" w:type="dxa"/>
            <w:gridSpan w:val="3"/>
            <w:vMerge/>
          </w:tcPr>
          <w:p w14:paraId="2A8779FA" w14:textId="77777777" w:rsidR="001B5D11" w:rsidRPr="001B5D11" w:rsidRDefault="001B5D11" w:rsidP="001B5D11">
            <w:pPr>
              <w:tabs>
                <w:tab w:val="left" w:pos="1218"/>
              </w:tabs>
              <w:spacing w:before="20" w:after="20"/>
              <w:rPr>
                <w:rFonts w:ascii="Merriweather" w:hAnsi="Merriweather"/>
                <w:sz w:val="18"/>
                <w:szCs w:val="20"/>
              </w:rPr>
            </w:pPr>
          </w:p>
        </w:tc>
        <w:tc>
          <w:tcPr>
            <w:tcW w:w="1134" w:type="dxa"/>
            <w:gridSpan w:val="7"/>
            <w:vAlign w:val="center"/>
          </w:tcPr>
          <w:p w14:paraId="2A5F284A"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Gothic" w:hAnsi="Segoe UI Symbol" w:cs="Segoe UI Symbol"/>
                <w:sz w:val="18"/>
              </w:rPr>
              <w:t>☐</w:t>
            </w:r>
            <w:r w:rsidRPr="001B5D11">
              <w:rPr>
                <w:rFonts w:ascii="Merriweather" w:hAnsi="Merriweather"/>
                <w:sz w:val="18"/>
              </w:rPr>
              <w:t xml:space="preserve"> VI.</w:t>
            </w:r>
          </w:p>
        </w:tc>
        <w:tc>
          <w:tcPr>
            <w:tcW w:w="1216" w:type="dxa"/>
            <w:gridSpan w:val="6"/>
            <w:vAlign w:val="center"/>
          </w:tcPr>
          <w:p w14:paraId="1F9968C4"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Gothic" w:hAnsi="Segoe UI Symbol" w:cs="Segoe UI Symbol"/>
                <w:sz w:val="18"/>
                <w:szCs w:val="18"/>
              </w:rPr>
              <w:t>☒</w:t>
            </w:r>
            <w:r w:rsidRPr="001B5D11">
              <w:rPr>
                <w:rFonts w:ascii="Merriweather" w:hAnsi="Merriweather"/>
                <w:sz w:val="18"/>
              </w:rPr>
              <w:t xml:space="preserve"> VII.</w:t>
            </w:r>
          </w:p>
        </w:tc>
        <w:tc>
          <w:tcPr>
            <w:tcW w:w="1194" w:type="dxa"/>
            <w:gridSpan w:val="6"/>
            <w:vAlign w:val="center"/>
          </w:tcPr>
          <w:p w14:paraId="5B54DE6D"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VIII.</w:t>
            </w:r>
          </w:p>
        </w:tc>
        <w:tc>
          <w:tcPr>
            <w:tcW w:w="1417" w:type="dxa"/>
            <w:gridSpan w:val="8"/>
            <w:vAlign w:val="center"/>
          </w:tcPr>
          <w:p w14:paraId="61E5D06A"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IX.</w:t>
            </w:r>
          </w:p>
        </w:tc>
        <w:tc>
          <w:tcPr>
            <w:tcW w:w="1134" w:type="dxa"/>
            <w:gridSpan w:val="2"/>
            <w:vAlign w:val="center"/>
          </w:tcPr>
          <w:p w14:paraId="48796406" w14:textId="77777777" w:rsidR="001B5D11" w:rsidRPr="001B5D11" w:rsidRDefault="001B5D11" w:rsidP="001B5D11">
            <w:pPr>
              <w:tabs>
                <w:tab w:val="left" w:pos="1218"/>
              </w:tabs>
              <w:spacing w:before="20" w:after="20"/>
              <w:jc w:val="center"/>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 xml:space="preserve"> X.</w:t>
            </w:r>
          </w:p>
        </w:tc>
      </w:tr>
      <w:tr w:rsidR="001B5D11" w:rsidRPr="001B5D11" w14:paraId="2AA62D45" w14:textId="77777777" w:rsidTr="00692A80">
        <w:trPr>
          <w:trHeight w:val="80"/>
        </w:trPr>
        <w:tc>
          <w:tcPr>
            <w:tcW w:w="1801" w:type="dxa"/>
            <w:shd w:val="clear" w:color="auto" w:fill="F2F2F2"/>
            <w:vAlign w:val="center"/>
          </w:tcPr>
          <w:p w14:paraId="1CC0E934" w14:textId="77777777" w:rsidR="001B5D11" w:rsidRPr="001B5D11" w:rsidRDefault="001B5D11" w:rsidP="001B5D11">
            <w:pPr>
              <w:spacing w:before="20" w:after="20"/>
              <w:rPr>
                <w:rFonts w:ascii="Merriweather" w:hAnsi="Merriweather"/>
                <w:b/>
                <w:sz w:val="18"/>
                <w:szCs w:val="18"/>
              </w:rPr>
            </w:pPr>
            <w:r w:rsidRPr="001B5D11">
              <w:rPr>
                <w:rFonts w:ascii="Merriweather" w:hAnsi="Merriweather"/>
                <w:b/>
                <w:sz w:val="18"/>
                <w:szCs w:val="18"/>
              </w:rPr>
              <w:t>Status of the course</w:t>
            </w:r>
          </w:p>
        </w:tc>
        <w:tc>
          <w:tcPr>
            <w:tcW w:w="1284" w:type="dxa"/>
            <w:gridSpan w:val="3"/>
          </w:tcPr>
          <w:p w14:paraId="2FBF417D" w14:textId="77777777" w:rsidR="001B5D11" w:rsidRDefault="001B5D11" w:rsidP="001B5D11">
            <w:pPr>
              <w:tabs>
                <w:tab w:val="left" w:pos="1218"/>
              </w:tabs>
              <w:spacing w:after="20"/>
              <w:jc w:val="center"/>
              <w:rPr>
                <w:rFonts w:ascii="Merriweather" w:hAnsi="Merriweather"/>
                <w:sz w:val="16"/>
                <w:szCs w:val="16"/>
              </w:rPr>
            </w:pPr>
            <w:r w:rsidRPr="001B5D11">
              <w:rPr>
                <w:rFonts w:ascii="Segoe UI Symbol" w:eastAsia="MS Gothic" w:hAnsi="Segoe UI Symbol" w:cs="Segoe UI Symbol"/>
                <w:sz w:val="16"/>
                <w:szCs w:val="16"/>
              </w:rPr>
              <w:t>☒</w:t>
            </w:r>
            <w:r w:rsidRPr="001B5D11">
              <w:rPr>
                <w:rFonts w:ascii="Merriweather" w:hAnsi="Merriweather"/>
                <w:sz w:val="16"/>
                <w:szCs w:val="16"/>
              </w:rPr>
              <w:t xml:space="preserve"> </w:t>
            </w:r>
          </w:p>
          <w:p w14:paraId="57402AD5" w14:textId="77777777" w:rsidR="001B5D11" w:rsidRPr="001B5D11" w:rsidRDefault="001B5D11" w:rsidP="001B5D11">
            <w:pPr>
              <w:tabs>
                <w:tab w:val="left" w:pos="1218"/>
              </w:tabs>
              <w:spacing w:before="20" w:after="20"/>
              <w:jc w:val="center"/>
              <w:rPr>
                <w:rFonts w:ascii="Merriweather" w:hAnsi="Merriweather"/>
                <w:sz w:val="16"/>
                <w:szCs w:val="16"/>
              </w:rPr>
            </w:pPr>
            <w:r w:rsidRPr="001B5D11">
              <w:rPr>
                <w:rFonts w:ascii="Merriweather" w:hAnsi="Merriweather"/>
                <w:sz w:val="16"/>
                <w:szCs w:val="16"/>
              </w:rPr>
              <w:t>Compulsory</w:t>
            </w:r>
          </w:p>
        </w:tc>
        <w:tc>
          <w:tcPr>
            <w:tcW w:w="1134" w:type="dxa"/>
            <w:gridSpan w:val="7"/>
            <w:vAlign w:val="center"/>
          </w:tcPr>
          <w:p w14:paraId="53B7FFB9" w14:textId="77777777" w:rsidR="001B5D11" w:rsidRDefault="001B5D11" w:rsidP="001B5D11">
            <w:pPr>
              <w:tabs>
                <w:tab w:val="left" w:pos="1218"/>
              </w:tabs>
              <w:spacing w:after="20"/>
              <w:jc w:val="center"/>
              <w:rPr>
                <w:rFonts w:ascii="Segoe UI Symbol" w:eastAsia="MS Gothic" w:hAnsi="Segoe UI Symbol" w:cs="Segoe UI Symbol"/>
                <w:sz w:val="16"/>
                <w:szCs w:val="16"/>
              </w:rPr>
            </w:pPr>
            <w:r w:rsidRPr="001B5D11">
              <w:rPr>
                <w:rFonts w:ascii="Segoe UI Symbol" w:eastAsia="MS Gothic" w:hAnsi="Segoe UI Symbol" w:cs="Segoe UI Symbol"/>
                <w:sz w:val="16"/>
                <w:szCs w:val="16"/>
              </w:rPr>
              <w:t>☐</w:t>
            </w:r>
          </w:p>
          <w:p w14:paraId="54DA4DF2" w14:textId="77777777" w:rsidR="001B5D11" w:rsidRPr="001B5D11" w:rsidRDefault="001B5D11" w:rsidP="001B5D11">
            <w:pPr>
              <w:tabs>
                <w:tab w:val="left" w:pos="1218"/>
              </w:tabs>
              <w:spacing w:before="20" w:after="20"/>
              <w:jc w:val="center"/>
              <w:rPr>
                <w:rFonts w:ascii="Merriweather" w:hAnsi="Merriweather"/>
                <w:sz w:val="16"/>
                <w:szCs w:val="16"/>
              </w:rPr>
            </w:pPr>
            <w:r w:rsidRPr="001B5D11">
              <w:rPr>
                <w:rFonts w:ascii="Merriweather" w:hAnsi="Merriweather"/>
                <w:sz w:val="16"/>
                <w:szCs w:val="16"/>
              </w:rPr>
              <w:t>Elective</w:t>
            </w:r>
          </w:p>
        </w:tc>
        <w:tc>
          <w:tcPr>
            <w:tcW w:w="2410" w:type="dxa"/>
            <w:gridSpan w:val="12"/>
            <w:vAlign w:val="center"/>
          </w:tcPr>
          <w:p w14:paraId="55ED32C6" w14:textId="77777777" w:rsidR="001B5D11" w:rsidRPr="001B5D11" w:rsidRDefault="001B5D11" w:rsidP="001B5D11">
            <w:pPr>
              <w:tabs>
                <w:tab w:val="left" w:pos="1218"/>
              </w:tabs>
              <w:spacing w:before="20" w:after="20"/>
              <w:jc w:val="center"/>
              <w:rPr>
                <w:rFonts w:ascii="Merriweather" w:hAnsi="Merriweather"/>
                <w:sz w:val="16"/>
                <w:szCs w:val="16"/>
              </w:rPr>
            </w:pPr>
            <w:r w:rsidRPr="001B5D11">
              <w:rPr>
                <w:rFonts w:ascii="Segoe UI Symbol" w:eastAsia="MS Mincho" w:hAnsi="Segoe UI Symbol" w:cs="Segoe UI Symbol"/>
                <w:sz w:val="16"/>
                <w:szCs w:val="16"/>
              </w:rPr>
              <w:t>☐</w:t>
            </w:r>
            <w:r w:rsidRPr="001B5D11">
              <w:rPr>
                <w:rFonts w:ascii="Merriweather" w:hAnsi="Merriweather"/>
                <w:sz w:val="16"/>
                <w:szCs w:val="16"/>
              </w:rPr>
              <w:t>Elective course offered to students from other departments</w:t>
            </w:r>
          </w:p>
        </w:tc>
        <w:tc>
          <w:tcPr>
            <w:tcW w:w="1417" w:type="dxa"/>
            <w:gridSpan w:val="8"/>
            <w:shd w:val="clear" w:color="auto" w:fill="F2F2F2"/>
            <w:vAlign w:val="center"/>
          </w:tcPr>
          <w:p w14:paraId="07C1CB6C"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Merriweather" w:hAnsi="Merriweather"/>
                <w:b/>
                <w:sz w:val="16"/>
                <w:szCs w:val="16"/>
              </w:rPr>
              <w:t>Teaching Competencies</w:t>
            </w:r>
          </w:p>
        </w:tc>
        <w:tc>
          <w:tcPr>
            <w:tcW w:w="1134" w:type="dxa"/>
            <w:gridSpan w:val="2"/>
            <w:vAlign w:val="center"/>
          </w:tcPr>
          <w:p w14:paraId="30A59A85"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Mincho" w:hAnsi="Segoe UI Symbol" w:cs="Segoe UI Symbol"/>
                <w:sz w:val="16"/>
                <w:szCs w:val="16"/>
              </w:rPr>
              <w:t>☐</w:t>
            </w:r>
            <w:r w:rsidRPr="001B5D11">
              <w:rPr>
                <w:rFonts w:ascii="Merriweather" w:hAnsi="Merriweather"/>
                <w:sz w:val="16"/>
                <w:szCs w:val="16"/>
              </w:rPr>
              <w:t xml:space="preserve"> YES </w:t>
            </w:r>
          </w:p>
          <w:p w14:paraId="5C25A134" w14:textId="77777777" w:rsidR="001B5D11" w:rsidRPr="001B5D11" w:rsidRDefault="001B5D11" w:rsidP="001B5D11">
            <w:pPr>
              <w:tabs>
                <w:tab w:val="left" w:pos="1218"/>
              </w:tabs>
              <w:spacing w:before="20" w:after="20"/>
              <w:rPr>
                <w:rFonts w:ascii="Merriweather" w:hAnsi="Merriweather"/>
                <w:sz w:val="16"/>
                <w:szCs w:val="16"/>
              </w:rPr>
            </w:pPr>
            <w:r w:rsidRPr="001B5D11">
              <w:rPr>
                <w:rFonts w:ascii="Segoe UI Symbol" w:eastAsia="MS Gothic" w:hAnsi="Segoe UI Symbol" w:cs="Segoe UI Symbol"/>
                <w:sz w:val="16"/>
                <w:szCs w:val="16"/>
              </w:rPr>
              <w:t>☒</w:t>
            </w:r>
            <w:r w:rsidRPr="001B5D11">
              <w:rPr>
                <w:rFonts w:ascii="Merriweather" w:hAnsi="Merriweather"/>
                <w:sz w:val="16"/>
                <w:szCs w:val="16"/>
              </w:rPr>
              <w:t xml:space="preserve"> NO</w:t>
            </w:r>
          </w:p>
        </w:tc>
      </w:tr>
      <w:tr w:rsidR="001B5D11" w:rsidRPr="001B5D11" w14:paraId="41D48B84" w14:textId="77777777" w:rsidTr="00692A80">
        <w:trPr>
          <w:trHeight w:val="80"/>
        </w:trPr>
        <w:tc>
          <w:tcPr>
            <w:tcW w:w="1801" w:type="dxa"/>
            <w:shd w:val="clear" w:color="auto" w:fill="F2F2F2"/>
            <w:vAlign w:val="center"/>
          </w:tcPr>
          <w:p w14:paraId="442380B0" w14:textId="77777777" w:rsidR="001B5D11" w:rsidRPr="001B5D11" w:rsidRDefault="001B5D11" w:rsidP="001B5D11">
            <w:pPr>
              <w:spacing w:before="20" w:after="20"/>
              <w:rPr>
                <w:rFonts w:ascii="Merriweather" w:hAnsi="Merriweather"/>
                <w:b/>
                <w:sz w:val="18"/>
                <w:szCs w:val="18"/>
              </w:rPr>
            </w:pPr>
            <w:r w:rsidRPr="001B5D11">
              <w:rPr>
                <w:rFonts w:ascii="Merriweather" w:hAnsi="Merriweather"/>
                <w:b/>
                <w:sz w:val="18"/>
              </w:rPr>
              <w:t>Workload</w:t>
            </w:r>
          </w:p>
        </w:tc>
        <w:tc>
          <w:tcPr>
            <w:tcW w:w="859" w:type="dxa"/>
          </w:tcPr>
          <w:p w14:paraId="210CCADD" w14:textId="77777777" w:rsidR="001B5D11" w:rsidRPr="001B5D11" w:rsidRDefault="001B5D11" w:rsidP="00A364E6">
            <w:pPr>
              <w:spacing w:after="20"/>
              <w:jc w:val="center"/>
              <w:rPr>
                <w:rFonts w:ascii="Merriweather" w:hAnsi="Merriweather"/>
                <w:sz w:val="18"/>
                <w:szCs w:val="20"/>
              </w:rPr>
            </w:pPr>
            <w:r w:rsidRPr="001B5D11">
              <w:rPr>
                <w:rFonts w:ascii="Merriweather" w:hAnsi="Merriweather"/>
                <w:sz w:val="18"/>
                <w:szCs w:val="20"/>
              </w:rPr>
              <w:t>1</w:t>
            </w:r>
          </w:p>
        </w:tc>
        <w:tc>
          <w:tcPr>
            <w:tcW w:w="236" w:type="dxa"/>
          </w:tcPr>
          <w:p w14:paraId="02CF3B7C" w14:textId="77777777" w:rsidR="001B5D11" w:rsidRPr="001B5D11" w:rsidRDefault="001B5D11" w:rsidP="00A364E6">
            <w:pPr>
              <w:spacing w:after="20"/>
              <w:jc w:val="center"/>
              <w:rPr>
                <w:rFonts w:ascii="Merriweather" w:hAnsi="Merriweather"/>
                <w:b/>
                <w:sz w:val="18"/>
                <w:szCs w:val="20"/>
              </w:rPr>
            </w:pPr>
            <w:r w:rsidRPr="001B5D11">
              <w:rPr>
                <w:rFonts w:ascii="Merriweather" w:hAnsi="Merriweather"/>
                <w:b/>
                <w:sz w:val="18"/>
                <w:szCs w:val="20"/>
              </w:rPr>
              <w:t>L</w:t>
            </w:r>
          </w:p>
        </w:tc>
        <w:tc>
          <w:tcPr>
            <w:tcW w:w="425" w:type="dxa"/>
            <w:gridSpan w:val="3"/>
          </w:tcPr>
          <w:p w14:paraId="6329A430" w14:textId="77777777" w:rsidR="001B5D11" w:rsidRPr="001B5D11" w:rsidRDefault="001B5D11" w:rsidP="00A364E6">
            <w:pPr>
              <w:spacing w:after="20"/>
              <w:jc w:val="center"/>
              <w:rPr>
                <w:rFonts w:ascii="Merriweather" w:hAnsi="Merriweather"/>
                <w:sz w:val="18"/>
                <w:szCs w:val="20"/>
              </w:rPr>
            </w:pPr>
          </w:p>
        </w:tc>
        <w:tc>
          <w:tcPr>
            <w:tcW w:w="425" w:type="dxa"/>
            <w:gridSpan w:val="2"/>
          </w:tcPr>
          <w:p w14:paraId="4F8CC2B8" w14:textId="77777777" w:rsidR="001B5D11" w:rsidRPr="001B5D11" w:rsidRDefault="001B5D11" w:rsidP="00A364E6">
            <w:pPr>
              <w:spacing w:after="20"/>
              <w:jc w:val="center"/>
              <w:rPr>
                <w:rFonts w:ascii="Merriweather" w:hAnsi="Merriweather"/>
                <w:b/>
                <w:sz w:val="18"/>
                <w:szCs w:val="20"/>
              </w:rPr>
            </w:pPr>
            <w:r w:rsidRPr="001B5D11">
              <w:rPr>
                <w:rFonts w:ascii="Merriweather" w:hAnsi="Merriweather"/>
                <w:b/>
                <w:sz w:val="18"/>
                <w:szCs w:val="20"/>
              </w:rPr>
              <w:t>S</w:t>
            </w:r>
          </w:p>
        </w:tc>
        <w:tc>
          <w:tcPr>
            <w:tcW w:w="426" w:type="dxa"/>
            <w:gridSpan w:val="2"/>
          </w:tcPr>
          <w:p w14:paraId="6616F24B" w14:textId="77777777" w:rsidR="001B5D11" w:rsidRPr="001B5D11" w:rsidRDefault="001B5D11" w:rsidP="00A364E6">
            <w:pPr>
              <w:spacing w:after="20"/>
              <w:jc w:val="center"/>
              <w:rPr>
                <w:rFonts w:ascii="Merriweather" w:hAnsi="Merriweather"/>
                <w:sz w:val="18"/>
                <w:szCs w:val="20"/>
              </w:rPr>
            </w:pPr>
            <w:r w:rsidRPr="001B5D11">
              <w:rPr>
                <w:rFonts w:ascii="Merriweather" w:hAnsi="Merriweather"/>
                <w:sz w:val="18"/>
                <w:szCs w:val="20"/>
              </w:rPr>
              <w:t>3</w:t>
            </w:r>
          </w:p>
        </w:tc>
        <w:tc>
          <w:tcPr>
            <w:tcW w:w="425" w:type="dxa"/>
            <w:gridSpan w:val="2"/>
          </w:tcPr>
          <w:p w14:paraId="195A2534" w14:textId="77777777" w:rsidR="001B5D11" w:rsidRPr="001B5D11" w:rsidRDefault="001B5D11" w:rsidP="00A364E6">
            <w:pPr>
              <w:spacing w:after="20"/>
              <w:jc w:val="center"/>
              <w:rPr>
                <w:rFonts w:ascii="Merriweather" w:hAnsi="Merriweather"/>
                <w:b/>
                <w:sz w:val="18"/>
                <w:szCs w:val="20"/>
              </w:rPr>
            </w:pPr>
            <w:r w:rsidRPr="001B5D11">
              <w:rPr>
                <w:rFonts w:ascii="Merriweather" w:hAnsi="Merriweather"/>
                <w:b/>
                <w:sz w:val="18"/>
                <w:szCs w:val="20"/>
              </w:rPr>
              <w:t>E</w:t>
            </w:r>
          </w:p>
        </w:tc>
        <w:tc>
          <w:tcPr>
            <w:tcW w:w="3449" w:type="dxa"/>
            <w:gridSpan w:val="19"/>
            <w:shd w:val="clear" w:color="auto" w:fill="F2F2F2"/>
            <w:vAlign w:val="center"/>
          </w:tcPr>
          <w:p w14:paraId="3251FC55" w14:textId="77777777" w:rsidR="001B5D11" w:rsidRPr="001B5D11" w:rsidRDefault="001B5D11" w:rsidP="001B5D11">
            <w:pPr>
              <w:tabs>
                <w:tab w:val="left" w:pos="1218"/>
              </w:tabs>
              <w:spacing w:before="20" w:after="20"/>
              <w:jc w:val="center"/>
              <w:rPr>
                <w:rFonts w:ascii="Merriweather" w:hAnsi="Merriweather"/>
                <w:b/>
                <w:sz w:val="18"/>
              </w:rPr>
            </w:pPr>
            <w:r w:rsidRPr="001B5D11">
              <w:rPr>
                <w:rFonts w:ascii="Merriweather" w:hAnsi="Merriweather"/>
                <w:b/>
                <w:sz w:val="18"/>
                <w:szCs w:val="20"/>
              </w:rPr>
              <w:t>Internet sources for e-learning</w:t>
            </w:r>
          </w:p>
        </w:tc>
        <w:tc>
          <w:tcPr>
            <w:tcW w:w="1134" w:type="dxa"/>
            <w:gridSpan w:val="2"/>
            <w:vAlign w:val="center"/>
          </w:tcPr>
          <w:p w14:paraId="0E4A0473" w14:textId="77777777" w:rsidR="001B5D11" w:rsidRPr="001B5D11" w:rsidRDefault="001B5D11" w:rsidP="001B5D11">
            <w:pPr>
              <w:tabs>
                <w:tab w:val="left" w:pos="1218"/>
              </w:tabs>
              <w:spacing w:before="20" w:after="20"/>
              <w:rPr>
                <w:rFonts w:ascii="Merriweather" w:hAnsi="Merriweather"/>
                <w:sz w:val="18"/>
                <w:szCs w:val="20"/>
              </w:rPr>
            </w:pPr>
            <w:r w:rsidRPr="001B5D11">
              <w:rPr>
                <w:rFonts w:ascii="Segoe UI Symbol" w:eastAsia="MS Gothic" w:hAnsi="Segoe UI Symbol" w:cs="Segoe UI Symbol"/>
                <w:sz w:val="18"/>
                <w:szCs w:val="18"/>
              </w:rPr>
              <w:t>☒</w:t>
            </w:r>
            <w:r w:rsidRPr="001B5D11">
              <w:rPr>
                <w:rFonts w:ascii="Merriweather" w:hAnsi="Merriweather"/>
                <w:sz w:val="18"/>
                <w:szCs w:val="20"/>
              </w:rPr>
              <w:t xml:space="preserve"> YES </w:t>
            </w:r>
          </w:p>
          <w:p w14:paraId="489972C3" w14:textId="77777777" w:rsidR="001B5D11" w:rsidRPr="001B5D11" w:rsidRDefault="001B5D11" w:rsidP="001B5D11">
            <w:pPr>
              <w:tabs>
                <w:tab w:val="left" w:pos="1218"/>
              </w:tabs>
              <w:spacing w:before="20" w:after="20"/>
              <w:rPr>
                <w:rFonts w:ascii="Merriweather" w:hAnsi="Merriweather"/>
                <w:sz w:val="18"/>
                <w:szCs w:val="20"/>
              </w:rPr>
            </w:pPr>
            <w:r w:rsidRPr="001B5D11">
              <w:rPr>
                <w:rFonts w:ascii="Segoe UI Symbol" w:eastAsia="MS Gothic" w:hAnsi="Segoe UI Symbol" w:cs="Segoe UI Symbol"/>
                <w:sz w:val="18"/>
                <w:szCs w:val="20"/>
              </w:rPr>
              <w:t>☐</w:t>
            </w:r>
            <w:r w:rsidRPr="001B5D11">
              <w:rPr>
                <w:rFonts w:ascii="Merriweather" w:hAnsi="Merriweather"/>
                <w:sz w:val="18"/>
                <w:szCs w:val="20"/>
              </w:rPr>
              <w:t xml:space="preserve"> NO</w:t>
            </w:r>
          </w:p>
        </w:tc>
      </w:tr>
      <w:tr w:rsidR="001B5D11" w:rsidRPr="001B5D11" w14:paraId="5F5333D2" w14:textId="77777777" w:rsidTr="00692A80">
        <w:trPr>
          <w:trHeight w:val="80"/>
        </w:trPr>
        <w:tc>
          <w:tcPr>
            <w:tcW w:w="1801" w:type="dxa"/>
            <w:shd w:val="clear" w:color="auto" w:fill="F2F2F2"/>
            <w:vAlign w:val="center"/>
          </w:tcPr>
          <w:p w14:paraId="11F91748"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Location and time of instruction</w:t>
            </w:r>
          </w:p>
        </w:tc>
        <w:tc>
          <w:tcPr>
            <w:tcW w:w="3127" w:type="dxa"/>
            <w:gridSpan w:val="14"/>
            <w:vAlign w:val="center"/>
          </w:tcPr>
          <w:p w14:paraId="1BFECDD8" w14:textId="77777777" w:rsidR="001B5D11" w:rsidRPr="001B5D11" w:rsidRDefault="001B5D11" w:rsidP="001B5D11">
            <w:pPr>
              <w:spacing w:before="20" w:after="20"/>
              <w:jc w:val="center"/>
              <w:rPr>
                <w:rFonts w:ascii="Merriweather" w:hAnsi="Merriweather"/>
                <w:b/>
                <w:sz w:val="18"/>
                <w:szCs w:val="20"/>
              </w:rPr>
            </w:pPr>
            <w:r w:rsidRPr="001B5D11">
              <w:rPr>
                <w:rFonts w:ascii="Merriweather" w:hAnsi="Merriweather"/>
                <w:b/>
                <w:sz w:val="18"/>
                <w:szCs w:val="20"/>
              </w:rPr>
              <w:t>dv 157, Wed 12:00 – 14:00</w:t>
            </w:r>
          </w:p>
          <w:p w14:paraId="192BA326" w14:textId="77777777" w:rsidR="001B5D11" w:rsidRPr="001B5D11" w:rsidRDefault="001B5D11" w:rsidP="001B5D11">
            <w:pPr>
              <w:spacing w:before="20" w:after="20"/>
              <w:jc w:val="center"/>
              <w:rPr>
                <w:rFonts w:ascii="Merriweather" w:hAnsi="Merriweather"/>
                <w:b/>
                <w:sz w:val="18"/>
                <w:szCs w:val="20"/>
              </w:rPr>
            </w:pPr>
            <w:r w:rsidRPr="001B5D11">
              <w:rPr>
                <w:rFonts w:ascii="Merriweather" w:hAnsi="Merriweather"/>
                <w:b/>
                <w:sz w:val="18"/>
                <w:szCs w:val="20"/>
              </w:rPr>
              <w:t>dv 1</w:t>
            </w:r>
            <w:r w:rsidR="00E02FB5">
              <w:rPr>
                <w:rFonts w:ascii="Merriweather" w:hAnsi="Merriweather"/>
                <w:b/>
                <w:sz w:val="18"/>
                <w:szCs w:val="20"/>
              </w:rPr>
              <w:t>3</w:t>
            </w:r>
            <w:r w:rsidR="00D65B46">
              <w:rPr>
                <w:rFonts w:ascii="Merriweather" w:hAnsi="Merriweather"/>
                <w:b/>
                <w:sz w:val="18"/>
                <w:szCs w:val="20"/>
              </w:rPr>
              <w:t>1</w:t>
            </w:r>
            <w:r w:rsidRPr="001B5D11">
              <w:rPr>
                <w:rFonts w:ascii="Merriweather" w:hAnsi="Merriweather"/>
                <w:b/>
                <w:sz w:val="18"/>
                <w:szCs w:val="20"/>
              </w:rPr>
              <w:t>, Fri 1</w:t>
            </w:r>
            <w:r w:rsidR="002F2F17">
              <w:rPr>
                <w:rFonts w:ascii="Merriweather" w:hAnsi="Merriweather"/>
                <w:b/>
                <w:sz w:val="18"/>
                <w:szCs w:val="20"/>
              </w:rPr>
              <w:t>3</w:t>
            </w:r>
            <w:r w:rsidRPr="001B5D11">
              <w:rPr>
                <w:rFonts w:ascii="Merriweather" w:hAnsi="Merriweather"/>
                <w:b/>
                <w:sz w:val="18"/>
                <w:szCs w:val="20"/>
              </w:rPr>
              <w:t xml:space="preserve">:00 – 15:00  </w:t>
            </w:r>
          </w:p>
        </w:tc>
        <w:tc>
          <w:tcPr>
            <w:tcW w:w="3118" w:type="dxa"/>
            <w:gridSpan w:val="16"/>
            <w:shd w:val="clear" w:color="auto" w:fill="F2F2F2"/>
            <w:vAlign w:val="center"/>
          </w:tcPr>
          <w:p w14:paraId="3A1EADD0" w14:textId="77777777" w:rsidR="001B5D11" w:rsidRPr="001B5D11" w:rsidRDefault="001B5D11" w:rsidP="001B5D11">
            <w:pPr>
              <w:tabs>
                <w:tab w:val="left" w:pos="1218"/>
              </w:tabs>
              <w:spacing w:before="20" w:after="20"/>
              <w:jc w:val="right"/>
              <w:rPr>
                <w:rFonts w:ascii="Merriweather" w:hAnsi="Merriweather"/>
                <w:b/>
                <w:color w:val="FF0000"/>
                <w:sz w:val="18"/>
                <w:szCs w:val="20"/>
              </w:rPr>
            </w:pPr>
            <w:r w:rsidRPr="001B5D11">
              <w:rPr>
                <w:rFonts w:ascii="Merriweather" w:hAnsi="Merriweather"/>
                <w:b/>
                <w:sz w:val="18"/>
              </w:rPr>
              <w:t>Language(s) in which the course is taught</w:t>
            </w:r>
          </w:p>
        </w:tc>
        <w:tc>
          <w:tcPr>
            <w:tcW w:w="1134" w:type="dxa"/>
            <w:gridSpan w:val="2"/>
            <w:vAlign w:val="center"/>
          </w:tcPr>
          <w:p w14:paraId="45FEE991" w14:textId="77777777" w:rsidR="001B5D11" w:rsidRPr="001B5D11" w:rsidRDefault="001B5D11" w:rsidP="001B5D11">
            <w:pPr>
              <w:tabs>
                <w:tab w:val="left" w:pos="1218"/>
              </w:tabs>
              <w:spacing w:before="20" w:after="20"/>
              <w:rPr>
                <w:rFonts w:ascii="Merriweather" w:hAnsi="Merriweather"/>
                <w:sz w:val="18"/>
                <w:szCs w:val="20"/>
              </w:rPr>
            </w:pPr>
            <w:r w:rsidRPr="001B5D11">
              <w:rPr>
                <w:rFonts w:ascii="Merriweather" w:hAnsi="Merriweather"/>
                <w:sz w:val="18"/>
                <w:szCs w:val="20"/>
              </w:rPr>
              <w:t>English, Croatian</w:t>
            </w:r>
          </w:p>
        </w:tc>
      </w:tr>
      <w:tr w:rsidR="001B5D11" w:rsidRPr="001B5D11" w14:paraId="59014751" w14:textId="77777777" w:rsidTr="00692A80">
        <w:trPr>
          <w:trHeight w:val="80"/>
        </w:trPr>
        <w:tc>
          <w:tcPr>
            <w:tcW w:w="1801" w:type="dxa"/>
            <w:shd w:val="clear" w:color="auto" w:fill="F2F2F2"/>
            <w:vAlign w:val="center"/>
          </w:tcPr>
          <w:p w14:paraId="15F7D875"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Course start date</w:t>
            </w:r>
          </w:p>
        </w:tc>
        <w:tc>
          <w:tcPr>
            <w:tcW w:w="2418" w:type="dxa"/>
            <w:gridSpan w:val="10"/>
            <w:vAlign w:val="center"/>
          </w:tcPr>
          <w:p w14:paraId="6037B9D3" w14:textId="77777777" w:rsidR="001B5D11" w:rsidRPr="001B5D11" w:rsidRDefault="001B5D11" w:rsidP="001B5D11">
            <w:pPr>
              <w:spacing w:before="20" w:after="20"/>
              <w:jc w:val="center"/>
              <w:rPr>
                <w:rFonts w:ascii="Merriweather" w:hAnsi="Merriweather"/>
                <w:bCs/>
                <w:sz w:val="18"/>
                <w:szCs w:val="20"/>
              </w:rPr>
            </w:pPr>
            <w:r w:rsidRPr="001B5D11">
              <w:rPr>
                <w:rFonts w:ascii="Merriweather" w:hAnsi="Merriweather"/>
                <w:bCs/>
                <w:sz w:val="18"/>
                <w:szCs w:val="20"/>
              </w:rPr>
              <w:t xml:space="preserve">Oct </w:t>
            </w:r>
            <w:r w:rsidR="00D65B46">
              <w:rPr>
                <w:rFonts w:ascii="Merriweather" w:hAnsi="Merriweather"/>
                <w:bCs/>
                <w:sz w:val="18"/>
                <w:szCs w:val="20"/>
              </w:rPr>
              <w:t>0</w:t>
            </w:r>
            <w:r w:rsidR="00692A80">
              <w:rPr>
                <w:rFonts w:ascii="Merriweather" w:hAnsi="Merriweather"/>
                <w:bCs/>
                <w:sz w:val="18"/>
                <w:szCs w:val="20"/>
              </w:rPr>
              <w:t>8</w:t>
            </w:r>
            <w:r w:rsidRPr="001B5D11">
              <w:rPr>
                <w:rFonts w:ascii="Merriweather" w:hAnsi="Merriweather"/>
                <w:bCs/>
                <w:sz w:val="18"/>
                <w:szCs w:val="20"/>
              </w:rPr>
              <w:t>, 202</w:t>
            </w:r>
            <w:r w:rsidR="00692A80">
              <w:rPr>
                <w:rFonts w:ascii="Merriweather" w:hAnsi="Merriweather"/>
                <w:bCs/>
                <w:sz w:val="18"/>
                <w:szCs w:val="20"/>
              </w:rPr>
              <w:t>5</w:t>
            </w:r>
          </w:p>
        </w:tc>
        <w:tc>
          <w:tcPr>
            <w:tcW w:w="3827" w:type="dxa"/>
            <w:gridSpan w:val="20"/>
            <w:shd w:val="clear" w:color="auto" w:fill="F2F2F2"/>
            <w:vAlign w:val="center"/>
          </w:tcPr>
          <w:p w14:paraId="54E0ABC4" w14:textId="77777777" w:rsidR="001B5D11" w:rsidRPr="001B5D11" w:rsidRDefault="001B5D11" w:rsidP="001B5D11">
            <w:pPr>
              <w:tabs>
                <w:tab w:val="left" w:pos="1218"/>
              </w:tabs>
              <w:spacing w:before="20" w:after="20"/>
              <w:jc w:val="right"/>
              <w:rPr>
                <w:rFonts w:ascii="Merriweather" w:hAnsi="Merriweather"/>
                <w:b/>
                <w:sz w:val="18"/>
              </w:rPr>
            </w:pPr>
            <w:r w:rsidRPr="001B5D11">
              <w:rPr>
                <w:rFonts w:ascii="Merriweather" w:hAnsi="Merriweather"/>
                <w:b/>
                <w:sz w:val="18"/>
              </w:rPr>
              <w:t>Course end date</w:t>
            </w:r>
          </w:p>
        </w:tc>
        <w:tc>
          <w:tcPr>
            <w:tcW w:w="1134" w:type="dxa"/>
            <w:gridSpan w:val="2"/>
            <w:vAlign w:val="center"/>
          </w:tcPr>
          <w:p w14:paraId="4A2A6F6B" w14:textId="77777777" w:rsidR="001B5D11" w:rsidRPr="001B5D11" w:rsidRDefault="001B5D11" w:rsidP="001B5D11">
            <w:pPr>
              <w:tabs>
                <w:tab w:val="left" w:pos="1218"/>
              </w:tabs>
              <w:spacing w:before="20" w:after="20"/>
              <w:rPr>
                <w:rFonts w:ascii="Merriweather" w:hAnsi="Merriweather"/>
                <w:sz w:val="18"/>
                <w:szCs w:val="20"/>
              </w:rPr>
            </w:pPr>
            <w:r w:rsidRPr="001B5D11">
              <w:rPr>
                <w:rFonts w:ascii="Merriweather" w:hAnsi="Merriweather"/>
                <w:sz w:val="18"/>
                <w:szCs w:val="20"/>
              </w:rPr>
              <w:t xml:space="preserve">Jan </w:t>
            </w:r>
            <w:r w:rsidR="00D65B46">
              <w:rPr>
                <w:rFonts w:ascii="Merriweather" w:hAnsi="Merriweather"/>
                <w:sz w:val="18"/>
                <w:szCs w:val="20"/>
              </w:rPr>
              <w:t>2</w:t>
            </w:r>
            <w:r w:rsidR="00692A80">
              <w:rPr>
                <w:rFonts w:ascii="Merriweather" w:hAnsi="Merriweather"/>
                <w:sz w:val="18"/>
                <w:szCs w:val="20"/>
              </w:rPr>
              <w:t>3</w:t>
            </w:r>
            <w:r w:rsidRPr="001B5D11">
              <w:rPr>
                <w:rFonts w:ascii="Merriweather" w:hAnsi="Merriweather"/>
                <w:sz w:val="18"/>
                <w:szCs w:val="20"/>
              </w:rPr>
              <w:t>, 202</w:t>
            </w:r>
            <w:r w:rsidR="00692A80">
              <w:rPr>
                <w:rFonts w:ascii="Merriweather" w:hAnsi="Merriweather"/>
                <w:sz w:val="18"/>
                <w:szCs w:val="20"/>
              </w:rPr>
              <w:t>6</w:t>
            </w:r>
          </w:p>
        </w:tc>
      </w:tr>
      <w:tr w:rsidR="001B5D11" w:rsidRPr="001B5D11" w14:paraId="593917CE" w14:textId="77777777" w:rsidTr="00692A80">
        <w:tc>
          <w:tcPr>
            <w:tcW w:w="1801" w:type="dxa"/>
            <w:shd w:val="clear" w:color="auto" w:fill="F2F2F2"/>
          </w:tcPr>
          <w:p w14:paraId="2119DA66"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Enrolment requirements</w:t>
            </w:r>
          </w:p>
        </w:tc>
        <w:tc>
          <w:tcPr>
            <w:tcW w:w="7379" w:type="dxa"/>
            <w:gridSpan w:val="32"/>
          </w:tcPr>
          <w:p w14:paraId="77DC4B13" w14:textId="77777777" w:rsidR="001B5D11" w:rsidRPr="001B5D11" w:rsidRDefault="001B5D11" w:rsidP="001B5D11">
            <w:pPr>
              <w:tabs>
                <w:tab w:val="left" w:pos="1218"/>
              </w:tabs>
              <w:spacing w:before="20" w:after="20"/>
              <w:rPr>
                <w:rFonts w:ascii="Merriweather" w:hAnsi="Merriweather"/>
                <w:sz w:val="18"/>
              </w:rPr>
            </w:pPr>
            <w:r w:rsidRPr="001B5D11">
              <w:rPr>
                <w:rFonts w:ascii="Merriweather" w:hAnsi="Merriweather"/>
                <w:sz w:val="18"/>
                <w:szCs w:val="18"/>
              </w:rPr>
              <w:t>Enrolment in the 1</w:t>
            </w:r>
            <w:r w:rsidRPr="001B5D11">
              <w:rPr>
                <w:rFonts w:ascii="Merriweather" w:hAnsi="Merriweather"/>
                <w:sz w:val="18"/>
                <w:szCs w:val="18"/>
                <w:vertAlign w:val="superscript"/>
              </w:rPr>
              <w:t>st</w:t>
            </w:r>
            <w:r w:rsidRPr="001B5D11">
              <w:rPr>
                <w:rFonts w:ascii="Merriweather" w:hAnsi="Merriweather"/>
                <w:sz w:val="18"/>
                <w:szCs w:val="18"/>
              </w:rPr>
              <w:t xml:space="preserve"> semester of the MA Program in English</w:t>
            </w:r>
            <w:r w:rsidR="00EE6A84">
              <w:rPr>
                <w:rFonts w:ascii="Merriweather" w:hAnsi="Merriweather"/>
                <w:sz w:val="18"/>
                <w:szCs w:val="18"/>
              </w:rPr>
              <w:t xml:space="preserve"> Studies:</w:t>
            </w:r>
            <w:r w:rsidRPr="001B5D11">
              <w:rPr>
                <w:rFonts w:ascii="Merriweather" w:hAnsi="Merriweather"/>
                <w:sz w:val="18"/>
                <w:szCs w:val="18"/>
              </w:rPr>
              <w:t xml:space="preserve"> </w:t>
            </w:r>
            <w:r w:rsidR="00EE6A84">
              <w:rPr>
                <w:rFonts w:ascii="Merriweather" w:hAnsi="Merriweather"/>
                <w:sz w:val="18"/>
                <w:szCs w:val="18"/>
              </w:rPr>
              <w:t>P</w:t>
            </w:r>
            <w:r w:rsidRPr="001B5D11">
              <w:rPr>
                <w:rFonts w:ascii="Merriweather" w:hAnsi="Merriweather"/>
                <w:sz w:val="18"/>
                <w:szCs w:val="18"/>
              </w:rPr>
              <w:t xml:space="preserve">hilology, </w:t>
            </w:r>
            <w:r w:rsidR="00EE6A84" w:rsidRPr="001B5D11">
              <w:rPr>
                <w:rFonts w:ascii="Merriweather" w:hAnsi="Merriweather"/>
                <w:sz w:val="18"/>
                <w:szCs w:val="18"/>
              </w:rPr>
              <w:t>Literary Translation Module</w:t>
            </w:r>
          </w:p>
        </w:tc>
      </w:tr>
      <w:tr w:rsidR="001B5D11" w:rsidRPr="001B5D11" w14:paraId="5482A161" w14:textId="77777777" w:rsidTr="00692A80">
        <w:tc>
          <w:tcPr>
            <w:tcW w:w="9180" w:type="dxa"/>
            <w:gridSpan w:val="33"/>
            <w:shd w:val="clear" w:color="auto" w:fill="D9D9D9"/>
          </w:tcPr>
          <w:p w14:paraId="7E531612" w14:textId="77777777" w:rsidR="001B5D11" w:rsidRPr="001B5D11" w:rsidRDefault="001B5D11" w:rsidP="001B5D11">
            <w:pPr>
              <w:spacing w:before="20" w:after="20"/>
              <w:rPr>
                <w:rFonts w:ascii="Merriweather" w:hAnsi="Merriweather"/>
                <w:sz w:val="18"/>
                <w:szCs w:val="18"/>
              </w:rPr>
            </w:pPr>
          </w:p>
        </w:tc>
      </w:tr>
      <w:tr w:rsidR="001B5D11" w:rsidRPr="001B5D11" w14:paraId="63D9B986" w14:textId="77777777" w:rsidTr="00692A80">
        <w:tc>
          <w:tcPr>
            <w:tcW w:w="1801" w:type="dxa"/>
            <w:shd w:val="clear" w:color="auto" w:fill="F2F2F2"/>
          </w:tcPr>
          <w:p w14:paraId="3275F55C"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Course coordinator</w:t>
            </w:r>
          </w:p>
        </w:tc>
        <w:tc>
          <w:tcPr>
            <w:tcW w:w="7379" w:type="dxa"/>
            <w:gridSpan w:val="32"/>
          </w:tcPr>
          <w:p w14:paraId="72528C35" w14:textId="77777777" w:rsidR="001B5D11" w:rsidRPr="001B5D11" w:rsidRDefault="00144408" w:rsidP="001B5D11">
            <w:pPr>
              <w:tabs>
                <w:tab w:val="left" w:pos="1218"/>
              </w:tabs>
              <w:spacing w:before="20" w:after="20"/>
              <w:rPr>
                <w:rFonts w:ascii="Merriweather" w:hAnsi="Merriweather"/>
                <w:sz w:val="18"/>
              </w:rPr>
            </w:pPr>
            <w:r>
              <w:rPr>
                <w:rFonts w:ascii="Merriweather" w:hAnsi="Merriweather"/>
                <w:sz w:val="18"/>
                <w:szCs w:val="18"/>
              </w:rPr>
              <w:t xml:space="preserve">prof. art. </w:t>
            </w:r>
            <w:r w:rsidR="001B5D11" w:rsidRPr="001B5D11">
              <w:rPr>
                <w:rFonts w:ascii="Merriweather" w:hAnsi="Merriweather"/>
                <w:sz w:val="18"/>
                <w:szCs w:val="18"/>
              </w:rPr>
              <w:t>Tomislav Kuzmanović, MFA</w:t>
            </w:r>
          </w:p>
        </w:tc>
      </w:tr>
      <w:tr w:rsidR="001B5D11" w:rsidRPr="001B5D11" w14:paraId="67C66893" w14:textId="77777777" w:rsidTr="00692A80">
        <w:tc>
          <w:tcPr>
            <w:tcW w:w="1801" w:type="dxa"/>
            <w:shd w:val="clear" w:color="auto" w:fill="F2F2F2"/>
          </w:tcPr>
          <w:p w14:paraId="32AF35A7" w14:textId="77777777" w:rsidR="001B5D11" w:rsidRPr="001B5D11" w:rsidRDefault="001B5D11" w:rsidP="001B5D11">
            <w:pPr>
              <w:spacing w:before="20" w:after="20"/>
              <w:jc w:val="right"/>
              <w:rPr>
                <w:rFonts w:ascii="Merriweather" w:hAnsi="Merriweather"/>
                <w:b/>
                <w:sz w:val="18"/>
              </w:rPr>
            </w:pPr>
            <w:r w:rsidRPr="001B5D11">
              <w:rPr>
                <w:rFonts w:ascii="Merriweather" w:hAnsi="Merriweather"/>
                <w:b/>
                <w:sz w:val="18"/>
              </w:rPr>
              <w:t>E-mail</w:t>
            </w:r>
          </w:p>
        </w:tc>
        <w:tc>
          <w:tcPr>
            <w:tcW w:w="3999" w:type="dxa"/>
            <w:gridSpan w:val="19"/>
          </w:tcPr>
          <w:p w14:paraId="06AA17B2" w14:textId="77777777" w:rsidR="001B5D11" w:rsidRPr="001B5D11" w:rsidRDefault="00692A80" w:rsidP="001B5D11">
            <w:pPr>
              <w:tabs>
                <w:tab w:val="left" w:pos="1218"/>
              </w:tabs>
              <w:spacing w:before="20" w:after="20"/>
              <w:rPr>
                <w:rFonts w:ascii="Merriweather" w:hAnsi="Merriweather"/>
                <w:sz w:val="18"/>
              </w:rPr>
            </w:pPr>
            <w:hyperlink r:id="rId8" w:history="1">
              <w:r w:rsidRPr="00C9343B">
                <w:rPr>
                  <w:rStyle w:val="Hyperlink"/>
                  <w:rFonts w:ascii="Merriweather" w:hAnsi="Merriweather"/>
                  <w:sz w:val="18"/>
                </w:rPr>
                <w:t>tkuzmano@unizd.hr</w:t>
              </w:r>
            </w:hyperlink>
            <w:r>
              <w:rPr>
                <w:rFonts w:ascii="Merriweather" w:hAnsi="Merriweather"/>
                <w:sz w:val="18"/>
              </w:rPr>
              <w:t xml:space="preserve">  </w:t>
            </w:r>
          </w:p>
        </w:tc>
        <w:tc>
          <w:tcPr>
            <w:tcW w:w="1112" w:type="dxa"/>
            <w:gridSpan w:val="4"/>
            <w:shd w:val="clear" w:color="auto" w:fill="F2F2F2"/>
          </w:tcPr>
          <w:p w14:paraId="465BBAD7" w14:textId="77777777" w:rsidR="001B5D11" w:rsidRPr="001B5D11" w:rsidRDefault="001B5D11" w:rsidP="001B5D11">
            <w:pPr>
              <w:tabs>
                <w:tab w:val="left" w:pos="1218"/>
              </w:tabs>
              <w:spacing w:before="20" w:after="20"/>
              <w:rPr>
                <w:rFonts w:ascii="Merriweather" w:hAnsi="Merriweather"/>
                <w:b/>
                <w:sz w:val="18"/>
              </w:rPr>
            </w:pPr>
            <w:r w:rsidRPr="001B5D11">
              <w:rPr>
                <w:rFonts w:ascii="Merriweather" w:hAnsi="Merriweather"/>
                <w:b/>
                <w:sz w:val="18"/>
              </w:rPr>
              <w:t>Office hours</w:t>
            </w:r>
          </w:p>
        </w:tc>
        <w:tc>
          <w:tcPr>
            <w:tcW w:w="2268" w:type="dxa"/>
            <w:gridSpan w:val="9"/>
          </w:tcPr>
          <w:p w14:paraId="481BA644" w14:textId="77777777" w:rsidR="001B5D11" w:rsidRPr="001B5D11" w:rsidRDefault="001B5D11" w:rsidP="001B5D11">
            <w:pPr>
              <w:tabs>
                <w:tab w:val="left" w:pos="1218"/>
              </w:tabs>
              <w:spacing w:before="20" w:after="20"/>
              <w:rPr>
                <w:rFonts w:ascii="Merriweather" w:hAnsi="Merriweather"/>
                <w:sz w:val="18"/>
              </w:rPr>
            </w:pPr>
            <w:r w:rsidRPr="001B5D11">
              <w:rPr>
                <w:rFonts w:ascii="Merriweather" w:hAnsi="Merriweather"/>
                <w:sz w:val="18"/>
                <w:szCs w:val="18"/>
              </w:rPr>
              <w:t>Wed 11:00 – 12:00 and by appointment</w:t>
            </w:r>
          </w:p>
        </w:tc>
      </w:tr>
      <w:tr w:rsidR="001B5D11" w:rsidRPr="001B5D11" w14:paraId="129599B6" w14:textId="77777777" w:rsidTr="00692A80">
        <w:tc>
          <w:tcPr>
            <w:tcW w:w="1801" w:type="dxa"/>
            <w:shd w:val="clear" w:color="auto" w:fill="F2F2F2"/>
          </w:tcPr>
          <w:p w14:paraId="41A6C27E"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Course assistant</w:t>
            </w:r>
          </w:p>
        </w:tc>
        <w:tc>
          <w:tcPr>
            <w:tcW w:w="7379" w:type="dxa"/>
            <w:gridSpan w:val="32"/>
          </w:tcPr>
          <w:p w14:paraId="3580359D" w14:textId="77777777" w:rsidR="001B5D11" w:rsidRPr="001B5D11" w:rsidRDefault="001B5D11" w:rsidP="001B5D11">
            <w:pPr>
              <w:tabs>
                <w:tab w:val="left" w:pos="1218"/>
              </w:tabs>
              <w:spacing w:before="20" w:after="20"/>
              <w:rPr>
                <w:rFonts w:ascii="Merriweather" w:hAnsi="Merriweather"/>
                <w:sz w:val="18"/>
                <w:szCs w:val="18"/>
              </w:rPr>
            </w:pPr>
            <w:r w:rsidRPr="001B5D11">
              <w:rPr>
                <w:rFonts w:ascii="Merriweather" w:hAnsi="Merriweather"/>
                <w:sz w:val="18"/>
              </w:rPr>
              <w:t>Marta Huber, mag., Assistant</w:t>
            </w:r>
          </w:p>
        </w:tc>
      </w:tr>
      <w:tr w:rsidR="001B5D11" w:rsidRPr="001B5D11" w14:paraId="41800649" w14:textId="77777777" w:rsidTr="00692A80">
        <w:tc>
          <w:tcPr>
            <w:tcW w:w="1801" w:type="dxa"/>
            <w:shd w:val="clear" w:color="auto" w:fill="F2F2F2"/>
          </w:tcPr>
          <w:p w14:paraId="10368E26" w14:textId="77777777" w:rsidR="001B5D11" w:rsidRPr="001B5D11" w:rsidRDefault="001B5D11" w:rsidP="001B5D11">
            <w:pPr>
              <w:spacing w:before="20" w:after="20"/>
              <w:jc w:val="right"/>
              <w:rPr>
                <w:rFonts w:ascii="Merriweather" w:hAnsi="Merriweather"/>
                <w:b/>
                <w:sz w:val="18"/>
              </w:rPr>
            </w:pPr>
            <w:r w:rsidRPr="001B5D11">
              <w:rPr>
                <w:rFonts w:ascii="Merriweather" w:hAnsi="Merriweather"/>
                <w:b/>
                <w:sz w:val="18"/>
              </w:rPr>
              <w:t>E-mail</w:t>
            </w:r>
          </w:p>
        </w:tc>
        <w:tc>
          <w:tcPr>
            <w:tcW w:w="3999" w:type="dxa"/>
            <w:gridSpan w:val="19"/>
          </w:tcPr>
          <w:p w14:paraId="17F7EFAB" w14:textId="77777777" w:rsidR="001B5D11" w:rsidRPr="001B5D11" w:rsidRDefault="00692A80" w:rsidP="001B5D11">
            <w:pPr>
              <w:tabs>
                <w:tab w:val="left" w:pos="1218"/>
              </w:tabs>
              <w:spacing w:before="20" w:after="20"/>
              <w:rPr>
                <w:rFonts w:ascii="Merriweather" w:hAnsi="Merriweather"/>
                <w:sz w:val="18"/>
              </w:rPr>
            </w:pPr>
            <w:hyperlink r:id="rId9" w:history="1">
              <w:r w:rsidRPr="00C9343B">
                <w:rPr>
                  <w:rStyle w:val="Hyperlink"/>
                  <w:rFonts w:ascii="Merriweather" w:hAnsi="Merriweather"/>
                  <w:sz w:val="18"/>
                </w:rPr>
                <w:t>mhuber@unizd.hr</w:t>
              </w:r>
            </w:hyperlink>
            <w:r>
              <w:rPr>
                <w:rFonts w:ascii="Merriweather" w:hAnsi="Merriweather"/>
                <w:sz w:val="18"/>
              </w:rPr>
              <w:t xml:space="preserve"> </w:t>
            </w:r>
          </w:p>
        </w:tc>
        <w:tc>
          <w:tcPr>
            <w:tcW w:w="1112" w:type="dxa"/>
            <w:gridSpan w:val="4"/>
            <w:shd w:val="clear" w:color="auto" w:fill="F2F2F2"/>
          </w:tcPr>
          <w:p w14:paraId="1DB23EE0" w14:textId="77777777" w:rsidR="001B5D11" w:rsidRPr="001B5D11" w:rsidRDefault="001B5D11" w:rsidP="001B5D11">
            <w:pPr>
              <w:tabs>
                <w:tab w:val="left" w:pos="1218"/>
              </w:tabs>
              <w:spacing w:before="20" w:after="20"/>
              <w:rPr>
                <w:rFonts w:ascii="Merriweather" w:hAnsi="Merriweather"/>
                <w:b/>
                <w:sz w:val="18"/>
              </w:rPr>
            </w:pPr>
            <w:r w:rsidRPr="001B5D11">
              <w:rPr>
                <w:rFonts w:ascii="Merriweather" w:hAnsi="Merriweather"/>
                <w:b/>
                <w:sz w:val="18"/>
              </w:rPr>
              <w:t>Office hours</w:t>
            </w:r>
          </w:p>
        </w:tc>
        <w:tc>
          <w:tcPr>
            <w:tcW w:w="2268" w:type="dxa"/>
            <w:gridSpan w:val="9"/>
          </w:tcPr>
          <w:p w14:paraId="5A22E35A" w14:textId="77777777" w:rsidR="001B5D11" w:rsidRPr="001B5D11" w:rsidRDefault="001B5D11" w:rsidP="001B5D11">
            <w:pPr>
              <w:tabs>
                <w:tab w:val="left" w:pos="1218"/>
              </w:tabs>
              <w:spacing w:before="20" w:after="20"/>
              <w:rPr>
                <w:rFonts w:ascii="Merriweather" w:hAnsi="Merriweather"/>
                <w:sz w:val="18"/>
                <w:szCs w:val="18"/>
              </w:rPr>
            </w:pPr>
            <w:r w:rsidRPr="001B5D11">
              <w:rPr>
                <w:rFonts w:ascii="Merriweather" w:hAnsi="Merriweather"/>
                <w:sz w:val="18"/>
                <w:szCs w:val="18"/>
              </w:rPr>
              <w:t xml:space="preserve">Tue 10:00 – 11:00 </w:t>
            </w:r>
          </w:p>
          <w:p w14:paraId="0778D495" w14:textId="77777777" w:rsidR="001B5D11" w:rsidRPr="001B5D11" w:rsidRDefault="001B5D11" w:rsidP="001B5D11">
            <w:pPr>
              <w:tabs>
                <w:tab w:val="left" w:pos="1218"/>
              </w:tabs>
              <w:spacing w:before="20" w:after="20"/>
              <w:rPr>
                <w:rFonts w:ascii="Merriweather" w:hAnsi="Merriweather"/>
                <w:sz w:val="18"/>
                <w:szCs w:val="18"/>
              </w:rPr>
            </w:pPr>
            <w:r w:rsidRPr="001B5D11">
              <w:rPr>
                <w:rFonts w:ascii="Merriweather" w:hAnsi="Merriweather"/>
                <w:sz w:val="18"/>
                <w:szCs w:val="18"/>
              </w:rPr>
              <w:t>and by appointment</w:t>
            </w:r>
          </w:p>
        </w:tc>
      </w:tr>
      <w:tr w:rsidR="001B5D11" w:rsidRPr="001B5D11" w14:paraId="660CBA55" w14:textId="77777777" w:rsidTr="00692A80">
        <w:tc>
          <w:tcPr>
            <w:tcW w:w="9180" w:type="dxa"/>
            <w:gridSpan w:val="33"/>
            <w:shd w:val="clear" w:color="auto" w:fill="D9D9D9"/>
          </w:tcPr>
          <w:p w14:paraId="677DF429" w14:textId="77777777" w:rsidR="001B5D11" w:rsidRPr="001B5D11" w:rsidRDefault="001B5D11" w:rsidP="001B5D11">
            <w:pPr>
              <w:tabs>
                <w:tab w:val="left" w:pos="1218"/>
              </w:tabs>
              <w:spacing w:before="20" w:after="20"/>
              <w:rPr>
                <w:rFonts w:ascii="Merriweather" w:hAnsi="Merriweather"/>
                <w:sz w:val="18"/>
                <w:szCs w:val="18"/>
              </w:rPr>
            </w:pPr>
          </w:p>
        </w:tc>
      </w:tr>
      <w:tr w:rsidR="001B5D11" w:rsidRPr="001B5D11" w14:paraId="757B519A" w14:textId="77777777" w:rsidTr="00692A80">
        <w:tc>
          <w:tcPr>
            <w:tcW w:w="1801" w:type="dxa"/>
            <w:vMerge w:val="restart"/>
            <w:shd w:val="clear" w:color="auto" w:fill="F2F2F2"/>
            <w:vAlign w:val="center"/>
          </w:tcPr>
          <w:p w14:paraId="11554F3C"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Mode of teaching</w:t>
            </w:r>
          </w:p>
        </w:tc>
        <w:tc>
          <w:tcPr>
            <w:tcW w:w="1284" w:type="dxa"/>
            <w:gridSpan w:val="3"/>
            <w:vAlign w:val="center"/>
          </w:tcPr>
          <w:p w14:paraId="10CD6A0C"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Lectures</w:t>
            </w:r>
          </w:p>
        </w:tc>
        <w:tc>
          <w:tcPr>
            <w:tcW w:w="1709" w:type="dxa"/>
            <w:gridSpan w:val="10"/>
            <w:vAlign w:val="center"/>
          </w:tcPr>
          <w:p w14:paraId="3369F925"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Seminars and workshops</w:t>
            </w:r>
          </w:p>
        </w:tc>
        <w:tc>
          <w:tcPr>
            <w:tcW w:w="1497" w:type="dxa"/>
            <w:gridSpan w:val="8"/>
            <w:vAlign w:val="center"/>
          </w:tcPr>
          <w:p w14:paraId="0387CF6B"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Exercises</w:t>
            </w:r>
          </w:p>
        </w:tc>
        <w:tc>
          <w:tcPr>
            <w:tcW w:w="1497" w:type="dxa"/>
            <w:gridSpan w:val="8"/>
            <w:vAlign w:val="center"/>
          </w:tcPr>
          <w:p w14:paraId="0C2D0095"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Mincho" w:hAnsi="Segoe UI Symbol" w:cs="Segoe UI Symbol"/>
                <w:sz w:val="16"/>
                <w:szCs w:val="16"/>
              </w:rPr>
              <w:t>☐</w:t>
            </w:r>
            <w:r w:rsidRPr="00A364E6">
              <w:rPr>
                <w:rFonts w:ascii="Merriweather" w:hAnsi="Merriweather"/>
                <w:sz w:val="16"/>
                <w:szCs w:val="16"/>
              </w:rPr>
              <w:t>E-learning</w:t>
            </w:r>
          </w:p>
        </w:tc>
        <w:tc>
          <w:tcPr>
            <w:tcW w:w="1392" w:type="dxa"/>
            <w:gridSpan w:val="3"/>
            <w:vAlign w:val="center"/>
          </w:tcPr>
          <w:p w14:paraId="357C1D43"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Mincho" w:hAnsi="Segoe UI Symbol" w:cs="Segoe UI Symbol"/>
                <w:sz w:val="16"/>
                <w:szCs w:val="16"/>
              </w:rPr>
              <w:t>☐</w:t>
            </w:r>
            <w:r w:rsidRPr="00A364E6">
              <w:rPr>
                <w:rFonts w:ascii="Merriweather" w:hAnsi="Merriweather"/>
                <w:sz w:val="16"/>
                <w:szCs w:val="16"/>
              </w:rPr>
              <w:t>Field work</w:t>
            </w:r>
          </w:p>
        </w:tc>
      </w:tr>
      <w:tr w:rsidR="001B5D11" w:rsidRPr="001B5D11" w14:paraId="214BB02F" w14:textId="77777777" w:rsidTr="00692A80">
        <w:tc>
          <w:tcPr>
            <w:tcW w:w="1801" w:type="dxa"/>
            <w:vMerge/>
            <w:shd w:val="clear" w:color="auto" w:fill="F2F2F2"/>
          </w:tcPr>
          <w:p w14:paraId="16F67EFA" w14:textId="77777777" w:rsidR="001B5D11" w:rsidRPr="001B5D11" w:rsidRDefault="001B5D11" w:rsidP="001B5D11">
            <w:pPr>
              <w:spacing w:before="20" w:after="20"/>
              <w:rPr>
                <w:rFonts w:ascii="Merriweather" w:hAnsi="Merriweather"/>
                <w:b/>
                <w:sz w:val="18"/>
              </w:rPr>
            </w:pPr>
          </w:p>
        </w:tc>
        <w:tc>
          <w:tcPr>
            <w:tcW w:w="1284" w:type="dxa"/>
            <w:gridSpan w:val="3"/>
            <w:vAlign w:val="center"/>
          </w:tcPr>
          <w:p w14:paraId="09720461"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Individual assignments</w:t>
            </w:r>
          </w:p>
        </w:tc>
        <w:tc>
          <w:tcPr>
            <w:tcW w:w="1709" w:type="dxa"/>
            <w:gridSpan w:val="10"/>
            <w:vAlign w:val="center"/>
          </w:tcPr>
          <w:p w14:paraId="761EC29E"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Mincho" w:hAnsi="Segoe UI Symbol" w:cs="Segoe UI Symbol"/>
                <w:sz w:val="16"/>
                <w:szCs w:val="16"/>
              </w:rPr>
              <w:t>☐</w:t>
            </w:r>
            <w:r w:rsidRPr="00A364E6">
              <w:rPr>
                <w:rFonts w:ascii="Merriweather" w:hAnsi="Merriweather"/>
                <w:sz w:val="16"/>
                <w:szCs w:val="16"/>
              </w:rPr>
              <w:t>Multimedia and network</w:t>
            </w:r>
          </w:p>
        </w:tc>
        <w:tc>
          <w:tcPr>
            <w:tcW w:w="1497" w:type="dxa"/>
            <w:gridSpan w:val="8"/>
            <w:vAlign w:val="center"/>
          </w:tcPr>
          <w:p w14:paraId="151D2F3F"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Mincho" w:hAnsi="Segoe UI Symbol" w:cs="Segoe UI Symbol"/>
                <w:sz w:val="16"/>
                <w:szCs w:val="16"/>
              </w:rPr>
              <w:t>☐</w:t>
            </w:r>
            <w:r w:rsidRPr="00A364E6">
              <w:rPr>
                <w:rFonts w:ascii="Merriweather" w:hAnsi="Merriweather"/>
                <w:sz w:val="16"/>
                <w:szCs w:val="16"/>
              </w:rPr>
              <w:t>Laboratory</w:t>
            </w:r>
          </w:p>
        </w:tc>
        <w:tc>
          <w:tcPr>
            <w:tcW w:w="1497" w:type="dxa"/>
            <w:gridSpan w:val="8"/>
            <w:vAlign w:val="center"/>
          </w:tcPr>
          <w:p w14:paraId="1BAA4381"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Mincho" w:hAnsi="Segoe UI Symbol" w:cs="Segoe UI Symbol"/>
                <w:sz w:val="16"/>
                <w:szCs w:val="16"/>
              </w:rPr>
              <w:t>☐</w:t>
            </w:r>
            <w:r w:rsidRPr="00A364E6">
              <w:rPr>
                <w:rFonts w:ascii="Merriweather" w:hAnsi="Merriweather"/>
                <w:sz w:val="16"/>
                <w:szCs w:val="16"/>
              </w:rPr>
              <w:t xml:space="preserve"> Mentoring</w:t>
            </w:r>
          </w:p>
        </w:tc>
        <w:tc>
          <w:tcPr>
            <w:tcW w:w="1392" w:type="dxa"/>
            <w:gridSpan w:val="3"/>
            <w:vAlign w:val="center"/>
          </w:tcPr>
          <w:p w14:paraId="6DEC6781" w14:textId="77777777" w:rsidR="001B5D11" w:rsidRPr="00A364E6" w:rsidRDefault="001B5D11" w:rsidP="001B5D11">
            <w:pPr>
              <w:tabs>
                <w:tab w:val="left" w:pos="1218"/>
              </w:tabs>
              <w:spacing w:before="20" w:after="20"/>
              <w:rPr>
                <w:rFonts w:ascii="Merriweather" w:hAnsi="Merriweather"/>
                <w:sz w:val="16"/>
                <w:szCs w:val="16"/>
              </w:rPr>
            </w:pPr>
            <w:r w:rsidRPr="00A364E6">
              <w:rPr>
                <w:rFonts w:ascii="Segoe UI Symbol" w:eastAsia="MS Mincho" w:hAnsi="Segoe UI Symbol" w:cs="Segoe UI Symbol"/>
                <w:sz w:val="16"/>
                <w:szCs w:val="16"/>
              </w:rPr>
              <w:t>☐</w:t>
            </w:r>
            <w:r w:rsidRPr="00A364E6">
              <w:rPr>
                <w:rFonts w:ascii="Merriweather" w:hAnsi="Merriweather"/>
                <w:sz w:val="16"/>
                <w:szCs w:val="16"/>
              </w:rPr>
              <w:t>Other</w:t>
            </w:r>
          </w:p>
        </w:tc>
      </w:tr>
      <w:tr w:rsidR="001B5D11" w:rsidRPr="001B5D11" w14:paraId="6DAF454F" w14:textId="77777777" w:rsidTr="00692A80">
        <w:tc>
          <w:tcPr>
            <w:tcW w:w="3085" w:type="dxa"/>
            <w:gridSpan w:val="4"/>
            <w:shd w:val="clear" w:color="auto" w:fill="F2F2F2"/>
          </w:tcPr>
          <w:p w14:paraId="6FB2B956"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Learning outcomes</w:t>
            </w:r>
          </w:p>
        </w:tc>
        <w:tc>
          <w:tcPr>
            <w:tcW w:w="6095" w:type="dxa"/>
            <w:gridSpan w:val="29"/>
            <w:vAlign w:val="center"/>
          </w:tcPr>
          <w:p w14:paraId="367D1646" w14:textId="77777777" w:rsidR="001B5D11" w:rsidRPr="001B5D11" w:rsidRDefault="001B5D11" w:rsidP="001B5D11">
            <w:pPr>
              <w:spacing w:after="0"/>
              <w:rPr>
                <w:rFonts w:ascii="Merriweather" w:hAnsi="Merriweather"/>
                <w:sz w:val="18"/>
                <w:szCs w:val="18"/>
              </w:rPr>
            </w:pPr>
            <w:r w:rsidRPr="001B5D11">
              <w:rPr>
                <w:rFonts w:ascii="Merriweather" w:hAnsi="Merriweather"/>
                <w:sz w:val="18"/>
                <w:szCs w:val="18"/>
              </w:rPr>
              <w:t>By the end of the course the students will obtain basic knowledge in literary translation and will be able to:</w:t>
            </w:r>
          </w:p>
          <w:p w14:paraId="77CC42FC" w14:textId="77777777" w:rsidR="001B5D11" w:rsidRPr="001B5D11" w:rsidRDefault="001B5D11" w:rsidP="001B5D11">
            <w:pPr>
              <w:numPr>
                <w:ilvl w:val="0"/>
                <w:numId w:val="1"/>
              </w:numPr>
              <w:spacing w:before="0" w:after="0"/>
              <w:ind w:left="701" w:hanging="293"/>
              <w:rPr>
                <w:rFonts w:ascii="Merriweather" w:hAnsi="Merriweather"/>
                <w:sz w:val="18"/>
                <w:szCs w:val="18"/>
              </w:rPr>
            </w:pPr>
            <w:r w:rsidRPr="001B5D11">
              <w:rPr>
                <w:rFonts w:ascii="Merriweather" w:hAnsi="Merriweather"/>
                <w:sz w:val="18"/>
                <w:szCs w:val="18"/>
              </w:rPr>
              <w:t>recognize basic trends, approaches and problems in the practice of literary translation,</w:t>
            </w:r>
          </w:p>
          <w:p w14:paraId="7232A94B" w14:textId="77777777" w:rsidR="001B5D11" w:rsidRPr="001B5D11" w:rsidRDefault="001B5D11" w:rsidP="001B5D11">
            <w:pPr>
              <w:numPr>
                <w:ilvl w:val="0"/>
                <w:numId w:val="1"/>
              </w:numPr>
              <w:spacing w:before="0" w:after="0"/>
              <w:ind w:left="701" w:hanging="293"/>
              <w:rPr>
                <w:rFonts w:ascii="Merriweather" w:hAnsi="Merriweather"/>
                <w:sz w:val="18"/>
                <w:szCs w:val="18"/>
              </w:rPr>
            </w:pPr>
            <w:r w:rsidRPr="001B5D11">
              <w:rPr>
                <w:rFonts w:ascii="Merriweather" w:hAnsi="Merriweather"/>
                <w:sz w:val="18"/>
                <w:szCs w:val="18"/>
              </w:rPr>
              <w:t xml:space="preserve">identify problems and challenges encountered in translating literary text when it comes to their type, kind, genre, etc. </w:t>
            </w:r>
          </w:p>
          <w:p w14:paraId="1C9583E1" w14:textId="77777777" w:rsidR="001B5D11" w:rsidRPr="001B5D11" w:rsidRDefault="001B5D11" w:rsidP="001B5D11">
            <w:pPr>
              <w:numPr>
                <w:ilvl w:val="0"/>
                <w:numId w:val="1"/>
              </w:numPr>
              <w:spacing w:before="0" w:after="0"/>
              <w:ind w:left="701" w:hanging="293"/>
              <w:rPr>
                <w:rFonts w:ascii="Merriweather" w:hAnsi="Merriweather"/>
                <w:sz w:val="18"/>
                <w:szCs w:val="18"/>
              </w:rPr>
            </w:pPr>
            <w:r w:rsidRPr="001B5D11">
              <w:rPr>
                <w:rFonts w:ascii="Merriweather" w:hAnsi="Merriweather"/>
                <w:sz w:val="18"/>
                <w:szCs w:val="18"/>
              </w:rPr>
              <w:t>analyze and take critical position towards different translation methods and strategies,</w:t>
            </w:r>
          </w:p>
          <w:p w14:paraId="2EF11C4A" w14:textId="77777777" w:rsidR="001B5D11" w:rsidRPr="001B5D11" w:rsidRDefault="001B5D11" w:rsidP="001B5D11">
            <w:pPr>
              <w:numPr>
                <w:ilvl w:val="0"/>
                <w:numId w:val="1"/>
              </w:numPr>
              <w:spacing w:before="0" w:after="0"/>
              <w:ind w:left="701" w:hanging="293"/>
              <w:rPr>
                <w:rFonts w:ascii="Merriweather" w:hAnsi="Merriweather"/>
                <w:sz w:val="18"/>
                <w:szCs w:val="18"/>
              </w:rPr>
            </w:pPr>
            <w:r w:rsidRPr="001B5D11">
              <w:rPr>
                <w:rFonts w:ascii="Merriweather" w:hAnsi="Merriweather"/>
                <w:sz w:val="18"/>
                <w:szCs w:val="18"/>
              </w:rPr>
              <w:t>take critical position and identify different translation techniques and procedures in translations done by other authors,</w:t>
            </w:r>
          </w:p>
          <w:p w14:paraId="72D71CA5" w14:textId="77777777" w:rsidR="001B5D11" w:rsidRPr="001B5D11" w:rsidRDefault="001B5D11" w:rsidP="001B5D11">
            <w:pPr>
              <w:numPr>
                <w:ilvl w:val="0"/>
                <w:numId w:val="1"/>
              </w:numPr>
              <w:spacing w:before="0" w:after="0"/>
              <w:ind w:left="701" w:hanging="293"/>
              <w:rPr>
                <w:rFonts w:ascii="Merriweather" w:hAnsi="Merriweather"/>
                <w:sz w:val="18"/>
                <w:szCs w:val="18"/>
              </w:rPr>
            </w:pPr>
            <w:r w:rsidRPr="001B5D11">
              <w:rPr>
                <w:rFonts w:ascii="Merriweather" w:hAnsi="Merriweather"/>
                <w:sz w:val="18"/>
                <w:szCs w:val="18"/>
              </w:rPr>
              <w:t xml:space="preserve">apply different translation strategies, approaches and techniques in translating more complex works of </w:t>
            </w:r>
            <w:r w:rsidRPr="001B5D11">
              <w:rPr>
                <w:rFonts w:ascii="Merriweather" w:hAnsi="Merriweather"/>
                <w:sz w:val="18"/>
                <w:szCs w:val="18"/>
              </w:rPr>
              <w:lastRenderedPageBreak/>
              <w:t xml:space="preserve">literature and continue to work on developing their own translation strategies and techniques, </w:t>
            </w:r>
          </w:p>
          <w:p w14:paraId="364ADC63" w14:textId="77777777" w:rsidR="001B5D11" w:rsidRDefault="001B5D11" w:rsidP="001B5D11">
            <w:pPr>
              <w:numPr>
                <w:ilvl w:val="0"/>
                <w:numId w:val="1"/>
              </w:numPr>
              <w:spacing w:before="0" w:after="0"/>
              <w:ind w:left="701" w:hanging="293"/>
              <w:rPr>
                <w:rFonts w:ascii="Merriweather" w:hAnsi="Merriweather"/>
                <w:sz w:val="18"/>
                <w:szCs w:val="18"/>
              </w:rPr>
            </w:pPr>
            <w:r w:rsidRPr="001B5D11">
              <w:rPr>
                <w:rFonts w:ascii="Merriweather" w:hAnsi="Merriweather"/>
                <w:sz w:val="18"/>
                <w:szCs w:val="18"/>
              </w:rPr>
              <w:t>continue to develop and advance their own language competencies and learn how to adequately use different sources commonly used in translation.</w:t>
            </w:r>
          </w:p>
          <w:p w14:paraId="4172D702" w14:textId="77777777" w:rsidR="00334E37" w:rsidRPr="001B5D11" w:rsidRDefault="00334E37" w:rsidP="00334E37">
            <w:pPr>
              <w:spacing w:before="0" w:after="0"/>
              <w:ind w:left="701"/>
              <w:rPr>
                <w:rFonts w:ascii="Merriweather" w:hAnsi="Merriweather"/>
                <w:sz w:val="18"/>
                <w:szCs w:val="18"/>
              </w:rPr>
            </w:pPr>
          </w:p>
        </w:tc>
      </w:tr>
      <w:tr w:rsidR="001B5D11" w:rsidRPr="001B5D11" w14:paraId="1FBCEAD4" w14:textId="77777777" w:rsidTr="00692A80">
        <w:tc>
          <w:tcPr>
            <w:tcW w:w="3085" w:type="dxa"/>
            <w:gridSpan w:val="4"/>
            <w:shd w:val="clear" w:color="auto" w:fill="F2F2F2"/>
          </w:tcPr>
          <w:p w14:paraId="7802E2E1"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lastRenderedPageBreak/>
              <w:t>Learning outcomes at the Programme level</w:t>
            </w:r>
          </w:p>
        </w:tc>
        <w:tc>
          <w:tcPr>
            <w:tcW w:w="6095" w:type="dxa"/>
            <w:gridSpan w:val="29"/>
            <w:vAlign w:val="center"/>
          </w:tcPr>
          <w:p w14:paraId="21C6C342" w14:textId="77777777" w:rsidR="001B5D11" w:rsidRPr="001B5D11" w:rsidRDefault="001B5D11" w:rsidP="001B5D11">
            <w:pPr>
              <w:tabs>
                <w:tab w:val="left" w:pos="1218"/>
              </w:tabs>
              <w:spacing w:before="20" w:after="20"/>
              <w:rPr>
                <w:rFonts w:ascii="Merriweather" w:hAnsi="Merriweather"/>
                <w:sz w:val="18"/>
              </w:rPr>
            </w:pPr>
            <w:r w:rsidRPr="001B5D11">
              <w:rPr>
                <w:rFonts w:ascii="Merriweather" w:hAnsi="Merriweather"/>
                <w:sz w:val="18"/>
              </w:rPr>
              <w:t>The course leads to the following learning outcomes at the program level:</w:t>
            </w:r>
          </w:p>
          <w:p w14:paraId="613D75A5" w14:textId="77777777" w:rsidR="001B5D11" w:rsidRPr="001B5D11" w:rsidRDefault="001B5D11" w:rsidP="001B5D11">
            <w:pPr>
              <w:numPr>
                <w:ilvl w:val="0"/>
                <w:numId w:val="3"/>
              </w:numPr>
              <w:tabs>
                <w:tab w:val="left" w:pos="677"/>
              </w:tabs>
              <w:spacing w:before="20" w:after="20"/>
              <w:rPr>
                <w:rFonts w:ascii="Merriweather" w:hAnsi="Merriweather"/>
                <w:sz w:val="18"/>
              </w:rPr>
            </w:pPr>
            <w:r w:rsidRPr="001B5D11">
              <w:rPr>
                <w:rFonts w:ascii="Merriweather" w:hAnsi="Merriweather"/>
                <w:sz w:val="18"/>
              </w:rPr>
              <w:t>recognize and describe relevant ideas and concepts,</w:t>
            </w:r>
          </w:p>
          <w:p w14:paraId="0DD71D67" w14:textId="77777777" w:rsidR="001B5D11" w:rsidRPr="001B5D11" w:rsidRDefault="001B5D11" w:rsidP="001B5D11">
            <w:pPr>
              <w:numPr>
                <w:ilvl w:val="0"/>
                <w:numId w:val="3"/>
              </w:numPr>
              <w:tabs>
                <w:tab w:val="left" w:pos="677"/>
              </w:tabs>
              <w:spacing w:before="20" w:after="20"/>
              <w:ind w:left="677"/>
              <w:rPr>
                <w:rFonts w:ascii="Merriweather" w:hAnsi="Merriweather"/>
                <w:sz w:val="18"/>
              </w:rPr>
            </w:pPr>
            <w:r w:rsidRPr="001B5D11">
              <w:rPr>
                <w:rFonts w:ascii="Merriweather" w:hAnsi="Merriweather"/>
                <w:sz w:val="18"/>
              </w:rPr>
              <w:t>connect and use various approaches, sources of information and knowledge through interdisciplinary approach,</w:t>
            </w:r>
          </w:p>
          <w:p w14:paraId="108F9F75" w14:textId="77777777" w:rsidR="001B5D11" w:rsidRPr="001B5D11" w:rsidRDefault="001B5D11" w:rsidP="001B5D11">
            <w:pPr>
              <w:numPr>
                <w:ilvl w:val="0"/>
                <w:numId w:val="3"/>
              </w:numPr>
              <w:tabs>
                <w:tab w:val="left" w:pos="677"/>
              </w:tabs>
              <w:spacing w:before="20" w:after="20"/>
              <w:rPr>
                <w:rFonts w:ascii="Merriweather" w:hAnsi="Merriweather"/>
                <w:sz w:val="18"/>
              </w:rPr>
            </w:pPr>
            <w:r w:rsidRPr="001B5D11">
              <w:rPr>
                <w:rFonts w:ascii="Merriweather" w:hAnsi="Merriweather"/>
                <w:sz w:val="18"/>
              </w:rPr>
              <w:t>apply criticism and self-criticism in argumentation,</w:t>
            </w:r>
          </w:p>
          <w:p w14:paraId="3C1FB0E8" w14:textId="77777777" w:rsidR="001B5D11" w:rsidRDefault="001B5D11" w:rsidP="001B5D11">
            <w:pPr>
              <w:numPr>
                <w:ilvl w:val="0"/>
                <w:numId w:val="3"/>
              </w:numPr>
              <w:tabs>
                <w:tab w:val="left" w:pos="677"/>
              </w:tabs>
              <w:spacing w:before="20" w:after="20"/>
              <w:rPr>
                <w:rFonts w:ascii="Merriweather" w:hAnsi="Merriweather"/>
                <w:sz w:val="18"/>
              </w:rPr>
            </w:pPr>
            <w:r w:rsidRPr="001B5D11">
              <w:rPr>
                <w:rFonts w:ascii="Merriweather" w:hAnsi="Merriweather"/>
                <w:sz w:val="18"/>
              </w:rPr>
              <w:t>apply the techniques of producing a literary translation and evaluate the role of the participants in the making of literature in translation.</w:t>
            </w:r>
          </w:p>
          <w:p w14:paraId="70E51754" w14:textId="77777777" w:rsidR="00334E37" w:rsidRPr="001B5D11" w:rsidRDefault="00334E37" w:rsidP="00334E37">
            <w:pPr>
              <w:tabs>
                <w:tab w:val="left" w:pos="677"/>
              </w:tabs>
              <w:spacing w:before="20" w:after="20"/>
              <w:ind w:left="720"/>
              <w:rPr>
                <w:rFonts w:ascii="Merriweather" w:hAnsi="Merriweather"/>
                <w:sz w:val="18"/>
              </w:rPr>
            </w:pPr>
          </w:p>
        </w:tc>
      </w:tr>
      <w:tr w:rsidR="001B5D11" w:rsidRPr="001B5D11" w14:paraId="0EA00047" w14:textId="77777777" w:rsidTr="00692A80">
        <w:tc>
          <w:tcPr>
            <w:tcW w:w="9180" w:type="dxa"/>
            <w:gridSpan w:val="33"/>
            <w:shd w:val="clear" w:color="auto" w:fill="D9D9D9"/>
          </w:tcPr>
          <w:p w14:paraId="2D897D7D" w14:textId="77777777" w:rsidR="001B5D11" w:rsidRPr="001B5D11" w:rsidRDefault="001B5D11" w:rsidP="001B5D11">
            <w:pPr>
              <w:spacing w:before="20" w:after="20"/>
              <w:rPr>
                <w:rFonts w:ascii="Merriweather" w:hAnsi="Merriweather"/>
                <w:sz w:val="18"/>
                <w:szCs w:val="20"/>
              </w:rPr>
            </w:pPr>
          </w:p>
        </w:tc>
      </w:tr>
      <w:tr w:rsidR="001B5D11" w:rsidRPr="001B5D11" w14:paraId="372D0595" w14:textId="77777777" w:rsidTr="00692A80">
        <w:trPr>
          <w:trHeight w:val="190"/>
        </w:trPr>
        <w:tc>
          <w:tcPr>
            <w:tcW w:w="1801" w:type="dxa"/>
            <w:vMerge w:val="restart"/>
            <w:shd w:val="clear" w:color="auto" w:fill="F2F2F2"/>
            <w:vAlign w:val="center"/>
          </w:tcPr>
          <w:p w14:paraId="2B374B6E"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 xml:space="preserve">Assessment criteria </w:t>
            </w:r>
          </w:p>
        </w:tc>
        <w:tc>
          <w:tcPr>
            <w:tcW w:w="1284" w:type="dxa"/>
            <w:gridSpan w:val="3"/>
            <w:vAlign w:val="center"/>
          </w:tcPr>
          <w:p w14:paraId="0355982D"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Class attendance</w:t>
            </w:r>
          </w:p>
        </w:tc>
        <w:tc>
          <w:tcPr>
            <w:tcW w:w="1709" w:type="dxa"/>
            <w:gridSpan w:val="10"/>
            <w:vAlign w:val="center"/>
          </w:tcPr>
          <w:p w14:paraId="05BBA854" w14:textId="77777777" w:rsidR="001B5D11" w:rsidRPr="00A364E6" w:rsidRDefault="001B5D11" w:rsidP="00A364E6">
            <w:pPr>
              <w:tabs>
                <w:tab w:val="left" w:pos="1218"/>
              </w:tabs>
              <w:spacing w:before="20" w:after="20"/>
              <w:jc w:val="center"/>
              <w:rPr>
                <w:rFonts w:ascii="Merriweather" w:hAnsi="Merriweather"/>
                <w:sz w:val="16"/>
                <w:szCs w:val="16"/>
                <w:vertAlign w:val="superscript"/>
              </w:rPr>
            </w:pPr>
            <w:r w:rsidRPr="00A364E6">
              <w:rPr>
                <w:rFonts w:ascii="Segoe UI Symbol" w:eastAsia="MS Gothic" w:hAnsi="Segoe UI Symbol" w:cs="Segoe UI Symbol"/>
                <w:sz w:val="16"/>
                <w:szCs w:val="16"/>
              </w:rPr>
              <w:t>☐</w:t>
            </w:r>
            <w:r w:rsidRPr="00A364E6">
              <w:rPr>
                <w:rFonts w:ascii="Merriweather" w:hAnsi="Merriweather"/>
                <w:sz w:val="16"/>
                <w:szCs w:val="16"/>
              </w:rPr>
              <w:t>Preparation for class</w:t>
            </w:r>
          </w:p>
        </w:tc>
        <w:tc>
          <w:tcPr>
            <w:tcW w:w="1497" w:type="dxa"/>
            <w:gridSpan w:val="8"/>
            <w:vAlign w:val="center"/>
          </w:tcPr>
          <w:p w14:paraId="0B3557EA"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Homework</w:t>
            </w:r>
          </w:p>
        </w:tc>
        <w:tc>
          <w:tcPr>
            <w:tcW w:w="1497" w:type="dxa"/>
            <w:gridSpan w:val="8"/>
            <w:vAlign w:val="center"/>
          </w:tcPr>
          <w:p w14:paraId="187A64BB"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Continuous evaluation</w:t>
            </w:r>
          </w:p>
        </w:tc>
        <w:tc>
          <w:tcPr>
            <w:tcW w:w="1392" w:type="dxa"/>
            <w:gridSpan w:val="3"/>
            <w:vAlign w:val="center"/>
          </w:tcPr>
          <w:p w14:paraId="2A7720AB"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Research</w:t>
            </w:r>
          </w:p>
        </w:tc>
      </w:tr>
      <w:tr w:rsidR="001B5D11" w:rsidRPr="001B5D11" w14:paraId="6BFE7D80" w14:textId="77777777" w:rsidTr="00692A80">
        <w:trPr>
          <w:trHeight w:val="190"/>
        </w:trPr>
        <w:tc>
          <w:tcPr>
            <w:tcW w:w="1801" w:type="dxa"/>
            <w:vMerge/>
            <w:shd w:val="clear" w:color="auto" w:fill="F2F2F2"/>
          </w:tcPr>
          <w:p w14:paraId="553BE737" w14:textId="77777777" w:rsidR="001B5D11" w:rsidRPr="001B5D11" w:rsidRDefault="001B5D11" w:rsidP="001B5D11">
            <w:pPr>
              <w:spacing w:before="20" w:after="20"/>
              <w:rPr>
                <w:rFonts w:ascii="Merriweather" w:hAnsi="Merriweather"/>
                <w:b/>
                <w:sz w:val="18"/>
              </w:rPr>
            </w:pPr>
          </w:p>
        </w:tc>
        <w:tc>
          <w:tcPr>
            <w:tcW w:w="1284" w:type="dxa"/>
            <w:gridSpan w:val="3"/>
            <w:vAlign w:val="center"/>
          </w:tcPr>
          <w:p w14:paraId="76220AC2"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Practical work</w:t>
            </w:r>
          </w:p>
        </w:tc>
        <w:tc>
          <w:tcPr>
            <w:tcW w:w="1709" w:type="dxa"/>
            <w:gridSpan w:val="10"/>
            <w:vAlign w:val="center"/>
          </w:tcPr>
          <w:p w14:paraId="1303B641"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00A364E6">
              <w:rPr>
                <w:rFonts w:ascii="Segoe UI Symbol" w:eastAsia="MS Gothic" w:hAnsi="Segoe UI Symbol" w:cs="Segoe UI Symbol"/>
                <w:sz w:val="16"/>
                <w:szCs w:val="16"/>
              </w:rPr>
              <w:t xml:space="preserve"> </w:t>
            </w:r>
            <w:r w:rsidRPr="00A364E6">
              <w:rPr>
                <w:rFonts w:ascii="Merriweather" w:hAnsi="Merriweather"/>
                <w:sz w:val="16"/>
                <w:szCs w:val="16"/>
              </w:rPr>
              <w:t>Experimental work</w:t>
            </w:r>
          </w:p>
        </w:tc>
        <w:tc>
          <w:tcPr>
            <w:tcW w:w="1497" w:type="dxa"/>
            <w:gridSpan w:val="8"/>
            <w:vAlign w:val="center"/>
          </w:tcPr>
          <w:p w14:paraId="1073A62C"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Presentation</w:t>
            </w:r>
          </w:p>
        </w:tc>
        <w:tc>
          <w:tcPr>
            <w:tcW w:w="1497" w:type="dxa"/>
            <w:gridSpan w:val="8"/>
            <w:vAlign w:val="center"/>
          </w:tcPr>
          <w:p w14:paraId="3FBA8F32"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00A364E6">
              <w:rPr>
                <w:rFonts w:ascii="Segoe UI Symbol" w:eastAsia="MS Gothic" w:hAnsi="Segoe UI Symbol" w:cs="Segoe UI Symbol"/>
                <w:sz w:val="16"/>
                <w:szCs w:val="16"/>
              </w:rPr>
              <w:t xml:space="preserve"> </w:t>
            </w:r>
            <w:r w:rsidRPr="00A364E6">
              <w:rPr>
                <w:rFonts w:ascii="Merriweather" w:hAnsi="Merriweather"/>
                <w:sz w:val="16"/>
                <w:szCs w:val="16"/>
              </w:rPr>
              <w:t>Project</w:t>
            </w:r>
          </w:p>
        </w:tc>
        <w:tc>
          <w:tcPr>
            <w:tcW w:w="1392" w:type="dxa"/>
            <w:gridSpan w:val="3"/>
            <w:vAlign w:val="center"/>
          </w:tcPr>
          <w:p w14:paraId="73144741" w14:textId="77777777" w:rsidR="001B5D11" w:rsidRPr="00A364E6" w:rsidRDefault="00692A80"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001B5D11" w:rsidRPr="00A364E6">
              <w:rPr>
                <w:rFonts w:ascii="Merriweather" w:hAnsi="Merriweather"/>
                <w:sz w:val="16"/>
                <w:szCs w:val="16"/>
              </w:rPr>
              <w:t>Seminar</w:t>
            </w:r>
          </w:p>
        </w:tc>
      </w:tr>
      <w:tr w:rsidR="001B5D11" w:rsidRPr="001B5D11" w14:paraId="14D39493" w14:textId="77777777" w:rsidTr="00692A80">
        <w:trPr>
          <w:trHeight w:val="190"/>
        </w:trPr>
        <w:tc>
          <w:tcPr>
            <w:tcW w:w="1801" w:type="dxa"/>
            <w:vMerge/>
            <w:shd w:val="clear" w:color="auto" w:fill="F2F2F2"/>
          </w:tcPr>
          <w:p w14:paraId="1D217F21" w14:textId="77777777" w:rsidR="001B5D11" w:rsidRPr="001B5D11" w:rsidRDefault="001B5D11" w:rsidP="001B5D11">
            <w:pPr>
              <w:spacing w:before="20" w:after="20"/>
              <w:rPr>
                <w:rFonts w:ascii="Merriweather" w:hAnsi="Merriweather"/>
                <w:b/>
                <w:sz w:val="18"/>
              </w:rPr>
            </w:pPr>
          </w:p>
        </w:tc>
        <w:tc>
          <w:tcPr>
            <w:tcW w:w="1284" w:type="dxa"/>
            <w:gridSpan w:val="3"/>
            <w:vAlign w:val="center"/>
          </w:tcPr>
          <w:p w14:paraId="2916D08F"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 xml:space="preserve"> Test(s)</w:t>
            </w:r>
          </w:p>
        </w:tc>
        <w:tc>
          <w:tcPr>
            <w:tcW w:w="1709" w:type="dxa"/>
            <w:gridSpan w:val="10"/>
            <w:vAlign w:val="center"/>
          </w:tcPr>
          <w:p w14:paraId="6B4BC0EF"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Written exam</w:t>
            </w:r>
          </w:p>
        </w:tc>
        <w:tc>
          <w:tcPr>
            <w:tcW w:w="1497" w:type="dxa"/>
            <w:gridSpan w:val="8"/>
            <w:vAlign w:val="center"/>
          </w:tcPr>
          <w:p w14:paraId="54357980"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Oral exam</w:t>
            </w:r>
          </w:p>
        </w:tc>
        <w:tc>
          <w:tcPr>
            <w:tcW w:w="2889" w:type="dxa"/>
            <w:gridSpan w:val="11"/>
            <w:vAlign w:val="center"/>
          </w:tcPr>
          <w:p w14:paraId="2282F3E6" w14:textId="77777777" w:rsidR="001B5D11" w:rsidRPr="00A364E6" w:rsidRDefault="001B5D11" w:rsidP="00A364E6">
            <w:pPr>
              <w:tabs>
                <w:tab w:val="left" w:pos="1218"/>
              </w:tabs>
              <w:spacing w:before="20" w:after="20"/>
              <w:jc w:val="center"/>
              <w:rPr>
                <w:rFonts w:ascii="Merriweather" w:hAnsi="Merriweather"/>
                <w:sz w:val="16"/>
                <w:szCs w:val="16"/>
              </w:rPr>
            </w:pPr>
            <w:r w:rsidRPr="00A364E6">
              <w:rPr>
                <w:rFonts w:ascii="Segoe UI Symbol" w:eastAsia="MS Gothic" w:hAnsi="Segoe UI Symbol" w:cs="Segoe UI Symbol"/>
                <w:sz w:val="16"/>
                <w:szCs w:val="16"/>
              </w:rPr>
              <w:t>☒</w:t>
            </w:r>
            <w:r w:rsidRPr="00A364E6">
              <w:rPr>
                <w:rFonts w:ascii="Merriweather" w:hAnsi="Merriweather"/>
                <w:sz w:val="16"/>
                <w:szCs w:val="16"/>
              </w:rPr>
              <w:t>Other: translation project and portfolio</w:t>
            </w:r>
          </w:p>
        </w:tc>
      </w:tr>
      <w:tr w:rsidR="001B5D11" w:rsidRPr="001B5D11" w14:paraId="3C69233B" w14:textId="77777777" w:rsidTr="00692A80">
        <w:tc>
          <w:tcPr>
            <w:tcW w:w="1801" w:type="dxa"/>
            <w:shd w:val="clear" w:color="auto" w:fill="F2F2F2"/>
          </w:tcPr>
          <w:p w14:paraId="13F792F6" w14:textId="3185AD17" w:rsidR="001B5D11" w:rsidRPr="001B5D11" w:rsidRDefault="00792996" w:rsidP="001B5D11">
            <w:pPr>
              <w:spacing w:before="20" w:after="20"/>
              <w:rPr>
                <w:rFonts w:ascii="Merriweather" w:hAnsi="Merriweather"/>
                <w:b/>
                <w:sz w:val="18"/>
              </w:rPr>
            </w:pPr>
            <w:r>
              <w:rPr>
                <w:rFonts w:ascii="Merriweather" w:hAnsi="Merriweather"/>
                <w:b/>
                <w:sz w:val="18"/>
              </w:rPr>
              <w:t>Requirements for taking</w:t>
            </w:r>
            <w:r w:rsidR="001B5D11" w:rsidRPr="001B5D11">
              <w:rPr>
                <w:rFonts w:ascii="Merriweather" w:hAnsi="Merriweather"/>
                <w:b/>
                <w:sz w:val="18"/>
              </w:rPr>
              <w:t xml:space="preserve"> the exam</w:t>
            </w:r>
          </w:p>
        </w:tc>
        <w:tc>
          <w:tcPr>
            <w:tcW w:w="7379" w:type="dxa"/>
            <w:gridSpan w:val="32"/>
            <w:vAlign w:val="center"/>
          </w:tcPr>
          <w:p w14:paraId="1BCDACC1" w14:textId="6CA37845" w:rsidR="001B5D11" w:rsidRPr="00EE7C05" w:rsidRDefault="00792996" w:rsidP="001B5D11">
            <w:pPr>
              <w:tabs>
                <w:tab w:val="left" w:pos="1218"/>
              </w:tabs>
              <w:spacing w:before="20" w:after="20"/>
              <w:rPr>
                <w:rFonts w:ascii="Merriweather" w:eastAsia="MS Gothic" w:hAnsi="Merriweather"/>
                <w:sz w:val="16"/>
                <w:szCs w:val="16"/>
              </w:rPr>
            </w:pPr>
            <w:r w:rsidRPr="00EE7C05">
              <w:rPr>
                <w:rFonts w:ascii="Merriweather" w:hAnsi="Merriweather"/>
                <w:color w:val="000000"/>
                <w:sz w:val="16"/>
                <w:szCs w:val="16"/>
              </w:rPr>
              <w:t>To be eligible to take the exam, students must attend at least 80% of lectures and exercises, give their presentations, submit their seminar papers and translation</w:t>
            </w:r>
            <w:r w:rsidR="001B5D11" w:rsidRPr="00EE7C05">
              <w:rPr>
                <w:rFonts w:ascii="Merriweather" w:hAnsi="Merriweather"/>
                <w:sz w:val="16"/>
                <w:szCs w:val="16"/>
              </w:rPr>
              <w:t xml:space="preserve"> portfolio</w:t>
            </w:r>
            <w:r w:rsidRPr="00EE7C05">
              <w:rPr>
                <w:rFonts w:ascii="Merriweather" w:hAnsi="Merriweather"/>
                <w:sz w:val="16"/>
                <w:szCs w:val="16"/>
              </w:rPr>
              <w:t>.</w:t>
            </w:r>
          </w:p>
        </w:tc>
      </w:tr>
      <w:tr w:rsidR="001B5D11" w:rsidRPr="001B5D11" w14:paraId="6B4E0C41" w14:textId="77777777" w:rsidTr="00692A80">
        <w:tc>
          <w:tcPr>
            <w:tcW w:w="1801" w:type="dxa"/>
            <w:shd w:val="clear" w:color="auto" w:fill="F2F2F2"/>
          </w:tcPr>
          <w:p w14:paraId="28797456"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Exam periods</w:t>
            </w:r>
          </w:p>
        </w:tc>
        <w:tc>
          <w:tcPr>
            <w:tcW w:w="2903" w:type="dxa"/>
            <w:gridSpan w:val="12"/>
          </w:tcPr>
          <w:p w14:paraId="5670E247" w14:textId="77777777" w:rsidR="001B5D11" w:rsidRPr="001B5D11" w:rsidRDefault="00692A80" w:rsidP="001B5D11">
            <w:pPr>
              <w:tabs>
                <w:tab w:val="left" w:pos="1218"/>
              </w:tabs>
              <w:spacing w:before="20" w:after="20"/>
              <w:rPr>
                <w:rFonts w:ascii="Merriweather" w:hAnsi="Merriweather"/>
                <w:sz w:val="18"/>
              </w:rPr>
            </w:pPr>
            <w:r w:rsidRPr="00A364E6">
              <w:rPr>
                <w:rFonts w:ascii="Segoe UI Symbol" w:eastAsia="MS Gothic" w:hAnsi="Segoe UI Symbol" w:cs="Segoe UI Symbol"/>
                <w:sz w:val="16"/>
                <w:szCs w:val="16"/>
              </w:rPr>
              <w:t>☒</w:t>
            </w:r>
            <w:r w:rsidR="001B5D11" w:rsidRPr="001B5D11">
              <w:rPr>
                <w:rFonts w:ascii="Merriweather" w:hAnsi="Merriweather"/>
                <w:sz w:val="18"/>
              </w:rPr>
              <w:t>Winter</w:t>
            </w:r>
          </w:p>
        </w:tc>
        <w:tc>
          <w:tcPr>
            <w:tcW w:w="2471" w:type="dxa"/>
            <w:gridSpan w:val="13"/>
          </w:tcPr>
          <w:p w14:paraId="43A5B23B" w14:textId="77777777" w:rsidR="001B5D11" w:rsidRPr="001B5D11" w:rsidRDefault="001B5D11" w:rsidP="001B5D11">
            <w:pPr>
              <w:tabs>
                <w:tab w:val="left" w:pos="1218"/>
              </w:tabs>
              <w:spacing w:before="20" w:after="20"/>
              <w:rPr>
                <w:rFonts w:ascii="Merriweather" w:hAnsi="Merriweather"/>
                <w:sz w:val="18"/>
              </w:rPr>
            </w:pPr>
            <w:r w:rsidRPr="001B5D11">
              <w:rPr>
                <w:rFonts w:ascii="Segoe UI Symbol" w:eastAsia="MS Mincho" w:hAnsi="Segoe UI Symbol" w:cs="Segoe UI Symbol"/>
                <w:sz w:val="18"/>
              </w:rPr>
              <w:t>☐</w:t>
            </w:r>
            <w:r w:rsidRPr="001B5D11">
              <w:rPr>
                <w:rFonts w:ascii="Merriweather" w:hAnsi="Merriweather"/>
                <w:sz w:val="18"/>
              </w:rPr>
              <w:t>Summer</w:t>
            </w:r>
          </w:p>
        </w:tc>
        <w:tc>
          <w:tcPr>
            <w:tcW w:w="2005" w:type="dxa"/>
            <w:gridSpan w:val="7"/>
          </w:tcPr>
          <w:p w14:paraId="46B3659D" w14:textId="77777777" w:rsidR="001B5D11" w:rsidRPr="001B5D11" w:rsidRDefault="00692A80" w:rsidP="001B5D11">
            <w:pPr>
              <w:tabs>
                <w:tab w:val="left" w:pos="1218"/>
              </w:tabs>
              <w:spacing w:before="20" w:after="20"/>
              <w:rPr>
                <w:rFonts w:ascii="Merriweather" w:hAnsi="Merriweather"/>
                <w:sz w:val="18"/>
              </w:rPr>
            </w:pPr>
            <w:r w:rsidRPr="00A364E6">
              <w:rPr>
                <w:rFonts w:ascii="Segoe UI Symbol" w:eastAsia="MS Gothic" w:hAnsi="Segoe UI Symbol" w:cs="Segoe UI Symbol"/>
                <w:sz w:val="16"/>
                <w:szCs w:val="16"/>
              </w:rPr>
              <w:t>☒</w:t>
            </w:r>
            <w:r w:rsidR="001B5D11" w:rsidRPr="001B5D11">
              <w:rPr>
                <w:rFonts w:ascii="Merriweather" w:hAnsi="Merriweather"/>
                <w:sz w:val="18"/>
              </w:rPr>
              <w:t>Autumn</w:t>
            </w:r>
          </w:p>
        </w:tc>
      </w:tr>
      <w:tr w:rsidR="001B5D11" w:rsidRPr="001B5D11" w14:paraId="5D59B799" w14:textId="77777777" w:rsidTr="00692A80">
        <w:tc>
          <w:tcPr>
            <w:tcW w:w="1801" w:type="dxa"/>
            <w:shd w:val="clear" w:color="auto" w:fill="F2F2F2"/>
          </w:tcPr>
          <w:p w14:paraId="2C38F9BF"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Exam dates</w:t>
            </w:r>
          </w:p>
        </w:tc>
        <w:tc>
          <w:tcPr>
            <w:tcW w:w="2903" w:type="dxa"/>
            <w:gridSpan w:val="12"/>
            <w:vAlign w:val="center"/>
          </w:tcPr>
          <w:p w14:paraId="20D1F007" w14:textId="77777777" w:rsidR="001B5D11" w:rsidRPr="001B5D11" w:rsidRDefault="00692A80" w:rsidP="001B5D11">
            <w:pPr>
              <w:tabs>
                <w:tab w:val="left" w:pos="1218"/>
              </w:tabs>
              <w:spacing w:before="20" w:after="20"/>
              <w:rPr>
                <w:rFonts w:ascii="Merriweather" w:hAnsi="Merriweather"/>
                <w:sz w:val="18"/>
              </w:rPr>
            </w:pPr>
            <w:hyperlink r:id="rId10" w:history="1">
              <w:r w:rsidRPr="00C9343B">
                <w:rPr>
                  <w:rStyle w:val="Hyperlink"/>
                  <w:rFonts w:ascii="Merriweather" w:hAnsi="Merriweather" w:cs="Aptos Serif"/>
                  <w:sz w:val="18"/>
                  <w:szCs w:val="18"/>
                </w:rPr>
                <w:t>https://anglistika.unizd.hr/ispitni-rokovi</w:t>
              </w:r>
            </w:hyperlink>
          </w:p>
        </w:tc>
        <w:tc>
          <w:tcPr>
            <w:tcW w:w="2471" w:type="dxa"/>
            <w:gridSpan w:val="13"/>
            <w:vAlign w:val="center"/>
          </w:tcPr>
          <w:p w14:paraId="30F1F5A4" w14:textId="77777777" w:rsidR="001B5D11" w:rsidRPr="001B5D11" w:rsidRDefault="001B5D11" w:rsidP="001B5D11">
            <w:pPr>
              <w:tabs>
                <w:tab w:val="left" w:pos="1218"/>
              </w:tabs>
              <w:spacing w:before="20" w:after="20"/>
              <w:rPr>
                <w:rFonts w:ascii="Merriweather" w:hAnsi="Merriweather"/>
                <w:sz w:val="18"/>
              </w:rPr>
            </w:pPr>
          </w:p>
        </w:tc>
        <w:tc>
          <w:tcPr>
            <w:tcW w:w="2005" w:type="dxa"/>
            <w:gridSpan w:val="7"/>
            <w:vAlign w:val="center"/>
          </w:tcPr>
          <w:p w14:paraId="4D6957CA" w14:textId="77777777" w:rsidR="001B5D11" w:rsidRPr="001B5D11" w:rsidRDefault="00692A80" w:rsidP="001B5D11">
            <w:pPr>
              <w:tabs>
                <w:tab w:val="left" w:pos="1218"/>
              </w:tabs>
              <w:spacing w:before="20" w:after="20"/>
              <w:rPr>
                <w:rFonts w:ascii="Merriweather" w:hAnsi="Merriweather"/>
                <w:sz w:val="18"/>
              </w:rPr>
            </w:pPr>
            <w:hyperlink r:id="rId11" w:history="1">
              <w:r w:rsidRPr="00C9343B">
                <w:rPr>
                  <w:rStyle w:val="Hyperlink"/>
                  <w:rFonts w:ascii="Merriweather" w:hAnsi="Merriweather" w:cs="Aptos Serif"/>
                  <w:sz w:val="18"/>
                  <w:szCs w:val="18"/>
                </w:rPr>
                <w:t>https://anglistika.unizd.hr/ispitni-rokovi</w:t>
              </w:r>
            </w:hyperlink>
          </w:p>
        </w:tc>
      </w:tr>
      <w:tr w:rsidR="001B5D11" w:rsidRPr="001B5D11" w14:paraId="08AB4269" w14:textId="77777777" w:rsidTr="00692A80">
        <w:tc>
          <w:tcPr>
            <w:tcW w:w="1801" w:type="dxa"/>
            <w:shd w:val="clear" w:color="auto" w:fill="F2F2F2"/>
          </w:tcPr>
          <w:p w14:paraId="55E552E7" w14:textId="77777777" w:rsidR="001B5D11" w:rsidRPr="001B5D11" w:rsidRDefault="001B5D11" w:rsidP="001B5D11">
            <w:pPr>
              <w:spacing w:before="20" w:after="20"/>
              <w:rPr>
                <w:rFonts w:ascii="Merriweather" w:hAnsi="Merriweather"/>
                <w:b/>
                <w:sz w:val="18"/>
              </w:rPr>
            </w:pPr>
            <w:r w:rsidRPr="001B5D11">
              <w:rPr>
                <w:rFonts w:ascii="Merriweather" w:hAnsi="Merriweather"/>
                <w:b/>
                <w:sz w:val="18"/>
              </w:rPr>
              <w:t>Course description</w:t>
            </w:r>
          </w:p>
        </w:tc>
        <w:tc>
          <w:tcPr>
            <w:tcW w:w="7379" w:type="dxa"/>
            <w:gridSpan w:val="32"/>
          </w:tcPr>
          <w:p w14:paraId="59AA5E74" w14:textId="77777777" w:rsidR="001B5D11" w:rsidRPr="001B5D11" w:rsidRDefault="001B5D11" w:rsidP="001B5D11">
            <w:pPr>
              <w:spacing w:after="0"/>
              <w:rPr>
                <w:rFonts w:ascii="Merriweather" w:hAnsi="Merriweather"/>
                <w:sz w:val="18"/>
                <w:szCs w:val="18"/>
              </w:rPr>
            </w:pPr>
            <w:r w:rsidRPr="001B5D11">
              <w:rPr>
                <w:rFonts w:ascii="Merriweather" w:hAnsi="Merriweather"/>
                <w:sz w:val="18"/>
                <w:szCs w:val="18"/>
              </w:rPr>
              <w:t xml:space="preserve">The course starts from the assumption that literary translation is a creative process similar to that of creative writing. While most translation strategies, techniques and general concepts, such as the transfer between languages, cultures and contexts, fidelity, precision, inventiveness, etc. also apply, literary translation calls for some specific skills that fall into the domain of stylistic and poetic creativity and thus presents itself as a very specific kind of translation. </w:t>
            </w:r>
          </w:p>
          <w:p w14:paraId="77F66F9D" w14:textId="77777777" w:rsidR="001B5D11" w:rsidRPr="001B5D11" w:rsidRDefault="001B5D11" w:rsidP="001B5D11">
            <w:pPr>
              <w:spacing w:after="0"/>
              <w:rPr>
                <w:rFonts w:ascii="Merriweather" w:hAnsi="Merriweather"/>
                <w:sz w:val="18"/>
                <w:szCs w:val="18"/>
              </w:rPr>
            </w:pPr>
            <w:r w:rsidRPr="001B5D11">
              <w:rPr>
                <w:rFonts w:ascii="Merriweather" w:hAnsi="Merriweather"/>
                <w:sz w:val="18"/>
                <w:szCs w:val="18"/>
              </w:rPr>
              <w:t xml:space="preserve">By producing and analyzing select translations of works of literature, the students will familiarize themselves with the basics of the practice of literary translation, characteristics that make literary translation different from other types of translation, problems that appear in literary translation and the ways of dealing with such problems. By translating into Croatian select works as well as works of their own choice and then analyzing produced translations in a workshop setting, the students will develop the techniques and strategies of producing translations that faithfully serve the original and at the same time stand as works of art in their own right within the linguistic and cultural context of the translation culture. </w:t>
            </w:r>
          </w:p>
          <w:p w14:paraId="4424D451" w14:textId="77777777" w:rsidR="001B5D11" w:rsidRPr="001B5D11" w:rsidRDefault="001B5D11" w:rsidP="001B5D11">
            <w:pPr>
              <w:tabs>
                <w:tab w:val="left" w:pos="1218"/>
              </w:tabs>
              <w:spacing w:before="20" w:after="20"/>
              <w:rPr>
                <w:rFonts w:ascii="Merriweather" w:hAnsi="Merriweather"/>
                <w:sz w:val="18"/>
                <w:szCs w:val="18"/>
              </w:rPr>
            </w:pPr>
            <w:r w:rsidRPr="001B5D11">
              <w:rPr>
                <w:rFonts w:ascii="Merriweather" w:hAnsi="Merriweather"/>
                <w:sz w:val="18"/>
                <w:szCs w:val="18"/>
              </w:rPr>
              <w:t>The main objective of the course is to explore and develop particular sets of translation skills through intensive practical and analytical work on translating works of literature. In addition, the students will continue to develop and hone their language skills, learn to adequately use dictionaries and other handbooks, as well as make use of various other sources and tools that will come in handy in their future translation work.</w:t>
            </w:r>
          </w:p>
          <w:p w14:paraId="53F2120C" w14:textId="77777777" w:rsidR="001B5D11" w:rsidRPr="001B5D11" w:rsidRDefault="001B5D11" w:rsidP="001B5D11">
            <w:pPr>
              <w:tabs>
                <w:tab w:val="left" w:pos="1218"/>
              </w:tabs>
              <w:spacing w:before="20" w:after="20"/>
              <w:rPr>
                <w:rFonts w:ascii="Merriweather" w:eastAsia="MS Gothic" w:hAnsi="Merriweather"/>
                <w:sz w:val="18"/>
              </w:rPr>
            </w:pPr>
          </w:p>
        </w:tc>
      </w:tr>
      <w:tr w:rsidR="00334E37" w:rsidRPr="001B5D11" w14:paraId="274829A5" w14:textId="77777777" w:rsidTr="00692A80">
        <w:tc>
          <w:tcPr>
            <w:tcW w:w="1801" w:type="dxa"/>
            <w:shd w:val="clear" w:color="auto" w:fill="F2F2F2"/>
          </w:tcPr>
          <w:p w14:paraId="4049A9AC" w14:textId="77777777" w:rsidR="00334E37" w:rsidRPr="001B5D11" w:rsidRDefault="00334E37" w:rsidP="001B5D11">
            <w:pPr>
              <w:spacing w:before="20" w:after="20"/>
              <w:rPr>
                <w:rFonts w:ascii="Merriweather" w:hAnsi="Merriweather"/>
                <w:b/>
                <w:sz w:val="18"/>
              </w:rPr>
            </w:pPr>
          </w:p>
        </w:tc>
        <w:tc>
          <w:tcPr>
            <w:tcW w:w="7379" w:type="dxa"/>
            <w:gridSpan w:val="32"/>
          </w:tcPr>
          <w:p w14:paraId="64FF0AA4" w14:textId="77777777" w:rsidR="00334E37" w:rsidRPr="001B5D11" w:rsidRDefault="00334E37" w:rsidP="001B5D11">
            <w:pPr>
              <w:spacing w:after="0"/>
              <w:rPr>
                <w:rFonts w:ascii="Merriweather" w:hAnsi="Merriweather"/>
                <w:sz w:val="18"/>
                <w:szCs w:val="18"/>
              </w:rPr>
            </w:pPr>
          </w:p>
        </w:tc>
      </w:tr>
      <w:tr w:rsidR="00E02FB5" w:rsidRPr="001B5D11" w14:paraId="7EA625DD" w14:textId="77777777" w:rsidTr="00692A80">
        <w:trPr>
          <w:trHeight w:val="23"/>
        </w:trPr>
        <w:tc>
          <w:tcPr>
            <w:tcW w:w="1801" w:type="dxa"/>
            <w:vMerge w:val="restart"/>
            <w:shd w:val="clear" w:color="auto" w:fill="F2F2F2"/>
          </w:tcPr>
          <w:p w14:paraId="2D1F66C6" w14:textId="77777777" w:rsidR="00E02FB5" w:rsidRPr="001B5D11" w:rsidRDefault="00E02FB5" w:rsidP="001B5D11">
            <w:pPr>
              <w:spacing w:before="20" w:after="20"/>
              <w:rPr>
                <w:rFonts w:ascii="Merriweather" w:hAnsi="Merriweather"/>
                <w:b/>
                <w:sz w:val="18"/>
              </w:rPr>
            </w:pPr>
            <w:r w:rsidRPr="001B5D11">
              <w:rPr>
                <w:rFonts w:ascii="Merriweather" w:hAnsi="Merriweather"/>
                <w:b/>
                <w:sz w:val="18"/>
              </w:rPr>
              <w:lastRenderedPageBreak/>
              <w:t>Course content</w:t>
            </w:r>
          </w:p>
        </w:tc>
        <w:tc>
          <w:tcPr>
            <w:tcW w:w="7379" w:type="dxa"/>
            <w:gridSpan w:val="32"/>
          </w:tcPr>
          <w:p w14:paraId="3CE46C9E" w14:textId="77777777" w:rsidR="00E02FB5" w:rsidRDefault="00E02FB5" w:rsidP="001B5D11">
            <w:pPr>
              <w:tabs>
                <w:tab w:val="left" w:pos="1218"/>
              </w:tabs>
              <w:spacing w:before="20" w:after="20"/>
              <w:rPr>
                <w:rFonts w:ascii="Merriweather" w:eastAsia="MS Gothic" w:hAnsi="Merriweather"/>
                <w:b/>
                <w:sz w:val="18"/>
              </w:rPr>
            </w:pPr>
            <w:r w:rsidRPr="001B5D11">
              <w:rPr>
                <w:rFonts w:ascii="Merriweather" w:eastAsia="MS Gothic" w:hAnsi="Merriweather"/>
                <w:b/>
                <w:sz w:val="18"/>
              </w:rPr>
              <w:t xml:space="preserve">Lecture, </w:t>
            </w:r>
            <w:r w:rsidR="00144408">
              <w:rPr>
                <w:rFonts w:ascii="Merriweather" w:eastAsia="MS Gothic" w:hAnsi="Merriweather"/>
                <w:b/>
                <w:sz w:val="18"/>
              </w:rPr>
              <w:t xml:space="preserve">prof. art. </w:t>
            </w:r>
            <w:r w:rsidRPr="001B5D11">
              <w:rPr>
                <w:rFonts w:ascii="Merriweather" w:eastAsia="MS Gothic" w:hAnsi="Merriweather"/>
                <w:b/>
                <w:sz w:val="18"/>
              </w:rPr>
              <w:t>Tomislav Kuzmanović, MFA</w:t>
            </w:r>
          </w:p>
          <w:p w14:paraId="28B68F5A" w14:textId="6C5B7C9B" w:rsidR="00334E37" w:rsidRPr="001B5D11" w:rsidRDefault="00334E37" w:rsidP="001B5D11">
            <w:pPr>
              <w:tabs>
                <w:tab w:val="left" w:pos="1218"/>
              </w:tabs>
              <w:spacing w:before="20" w:after="20"/>
              <w:rPr>
                <w:rFonts w:ascii="Merriweather" w:eastAsia="MS Gothic" w:hAnsi="Merriweather"/>
                <w:b/>
                <w:sz w:val="18"/>
              </w:rPr>
            </w:pPr>
            <w:r>
              <w:rPr>
                <w:rFonts w:ascii="Merriweather" w:eastAsia="MS Gothic" w:hAnsi="Merriweather"/>
                <w:b/>
                <w:sz w:val="18"/>
              </w:rPr>
              <w:t>Wednesday 12:00 – 14:00, dv 157</w:t>
            </w:r>
          </w:p>
        </w:tc>
      </w:tr>
      <w:tr w:rsidR="00E02FB5" w:rsidRPr="001B5D11" w14:paraId="67E0DDC6" w14:textId="77777777" w:rsidTr="00692A80">
        <w:trPr>
          <w:trHeight w:val="23"/>
        </w:trPr>
        <w:tc>
          <w:tcPr>
            <w:tcW w:w="1801" w:type="dxa"/>
            <w:vMerge/>
            <w:shd w:val="clear" w:color="auto" w:fill="F2F2F2"/>
          </w:tcPr>
          <w:p w14:paraId="47079C00" w14:textId="77777777" w:rsidR="00E02FB5" w:rsidRPr="001B5D11" w:rsidRDefault="00E02FB5" w:rsidP="001B5D11">
            <w:pPr>
              <w:spacing w:before="20" w:after="20"/>
              <w:rPr>
                <w:rFonts w:ascii="Merriweather" w:hAnsi="Merriweather"/>
                <w:b/>
                <w:sz w:val="18"/>
              </w:rPr>
            </w:pPr>
          </w:p>
        </w:tc>
        <w:tc>
          <w:tcPr>
            <w:tcW w:w="859" w:type="dxa"/>
          </w:tcPr>
          <w:p w14:paraId="09F88AA3" w14:textId="77777777" w:rsidR="00E02FB5" w:rsidRPr="001B5D11" w:rsidRDefault="00E02FB5" w:rsidP="001B5D11">
            <w:pPr>
              <w:tabs>
                <w:tab w:val="left" w:pos="1218"/>
              </w:tabs>
              <w:spacing w:before="20" w:after="20"/>
              <w:rPr>
                <w:rFonts w:ascii="Merriweather" w:eastAsia="MS Gothic" w:hAnsi="Merriweather"/>
                <w:i/>
                <w:sz w:val="18"/>
              </w:rPr>
            </w:pPr>
            <w:r w:rsidRPr="001B5D11">
              <w:rPr>
                <w:rFonts w:ascii="Merriweather" w:eastAsia="MS Gothic" w:hAnsi="Merriweather"/>
                <w:sz w:val="18"/>
              </w:rPr>
              <w:t>Date</w:t>
            </w:r>
          </w:p>
        </w:tc>
        <w:tc>
          <w:tcPr>
            <w:tcW w:w="2977" w:type="dxa"/>
            <w:gridSpan w:val="17"/>
            <w:vAlign w:val="center"/>
          </w:tcPr>
          <w:p w14:paraId="1EEB5281" w14:textId="77777777" w:rsidR="00E02FB5" w:rsidRPr="001B5D11" w:rsidRDefault="00E02FB5" w:rsidP="001B5D11">
            <w:pPr>
              <w:tabs>
                <w:tab w:val="left" w:pos="1218"/>
              </w:tabs>
              <w:spacing w:before="20" w:after="20"/>
              <w:rPr>
                <w:rFonts w:ascii="Merriweather" w:eastAsia="MS Gothic" w:hAnsi="Merriweather"/>
                <w:i/>
                <w:sz w:val="18"/>
              </w:rPr>
            </w:pPr>
            <w:r w:rsidRPr="001B5D11">
              <w:rPr>
                <w:rFonts w:ascii="Merriweather" w:hAnsi="Merriweather"/>
                <w:sz w:val="18"/>
              </w:rPr>
              <w:t>Title</w:t>
            </w:r>
          </w:p>
        </w:tc>
        <w:tc>
          <w:tcPr>
            <w:tcW w:w="3543" w:type="dxa"/>
            <w:gridSpan w:val="14"/>
            <w:vAlign w:val="center"/>
          </w:tcPr>
          <w:p w14:paraId="44C8D6AF" w14:textId="77777777" w:rsidR="00E02FB5" w:rsidRPr="001B5D11" w:rsidRDefault="00E02FB5" w:rsidP="001B5D11">
            <w:pPr>
              <w:tabs>
                <w:tab w:val="left" w:pos="1218"/>
              </w:tabs>
              <w:spacing w:before="20" w:after="20"/>
              <w:rPr>
                <w:rFonts w:ascii="Merriweather" w:eastAsia="MS Gothic" w:hAnsi="Merriweather"/>
                <w:i/>
                <w:sz w:val="18"/>
              </w:rPr>
            </w:pPr>
            <w:r w:rsidRPr="001B5D11">
              <w:rPr>
                <w:rFonts w:ascii="Merriweather" w:hAnsi="Merriweather"/>
                <w:sz w:val="18"/>
              </w:rPr>
              <w:t>Readings</w:t>
            </w:r>
          </w:p>
        </w:tc>
      </w:tr>
      <w:tr w:rsidR="00692A80" w:rsidRPr="001B5D11" w14:paraId="0C3CCBB4" w14:textId="77777777" w:rsidTr="00692A80">
        <w:trPr>
          <w:trHeight w:val="23"/>
        </w:trPr>
        <w:tc>
          <w:tcPr>
            <w:tcW w:w="1801" w:type="dxa"/>
            <w:vMerge/>
            <w:shd w:val="clear" w:color="auto" w:fill="F2F2F2"/>
          </w:tcPr>
          <w:p w14:paraId="38A8EBD7" w14:textId="77777777" w:rsidR="00692A80" w:rsidRPr="001B5D11" w:rsidRDefault="00692A80" w:rsidP="00692A80">
            <w:pPr>
              <w:spacing w:before="20" w:after="20"/>
              <w:rPr>
                <w:rFonts w:ascii="Merriweather" w:hAnsi="Merriweather"/>
                <w:b/>
                <w:sz w:val="18"/>
              </w:rPr>
            </w:pPr>
          </w:p>
        </w:tc>
        <w:tc>
          <w:tcPr>
            <w:tcW w:w="859" w:type="dxa"/>
          </w:tcPr>
          <w:p w14:paraId="436C7B0F"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08</w:t>
            </w:r>
            <w:r w:rsidRPr="00E85F2D">
              <w:rPr>
                <w:rFonts w:ascii="Merriweather" w:eastAsia="MS Gothic" w:hAnsi="Merriweather"/>
                <w:sz w:val="18"/>
              </w:rPr>
              <w:t>.10.</w:t>
            </w:r>
          </w:p>
        </w:tc>
        <w:tc>
          <w:tcPr>
            <w:tcW w:w="2977" w:type="dxa"/>
            <w:gridSpan w:val="17"/>
            <w:vAlign w:val="center"/>
          </w:tcPr>
          <w:p w14:paraId="33B9D421"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Introduction: Syllabus, Grading, Responsibilities</w:t>
            </w:r>
          </w:p>
        </w:tc>
        <w:tc>
          <w:tcPr>
            <w:tcW w:w="3543" w:type="dxa"/>
            <w:gridSpan w:val="14"/>
            <w:vAlign w:val="center"/>
          </w:tcPr>
          <w:p w14:paraId="7B0BBC1E"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Course Syllabus</w:t>
            </w:r>
          </w:p>
        </w:tc>
      </w:tr>
      <w:tr w:rsidR="00692A80" w:rsidRPr="001B5D11" w14:paraId="464A02B2" w14:textId="77777777" w:rsidTr="00692A80">
        <w:trPr>
          <w:trHeight w:val="23"/>
        </w:trPr>
        <w:tc>
          <w:tcPr>
            <w:tcW w:w="1801" w:type="dxa"/>
            <w:vMerge/>
            <w:shd w:val="clear" w:color="auto" w:fill="F2F2F2"/>
          </w:tcPr>
          <w:p w14:paraId="135F7529" w14:textId="77777777" w:rsidR="00692A80" w:rsidRPr="001B5D11" w:rsidRDefault="00692A80" w:rsidP="00692A80">
            <w:pPr>
              <w:spacing w:before="20" w:after="20"/>
              <w:rPr>
                <w:rFonts w:ascii="Merriweather" w:hAnsi="Merriweather"/>
                <w:b/>
                <w:sz w:val="18"/>
              </w:rPr>
            </w:pPr>
          </w:p>
        </w:tc>
        <w:tc>
          <w:tcPr>
            <w:tcW w:w="859" w:type="dxa"/>
          </w:tcPr>
          <w:p w14:paraId="501E6549"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15</w:t>
            </w:r>
            <w:r w:rsidRPr="00E85F2D">
              <w:rPr>
                <w:rFonts w:ascii="Merriweather" w:eastAsia="MS Gothic" w:hAnsi="Merriweather"/>
                <w:sz w:val="18"/>
              </w:rPr>
              <w:t>.10.</w:t>
            </w:r>
          </w:p>
        </w:tc>
        <w:tc>
          <w:tcPr>
            <w:tcW w:w="2977" w:type="dxa"/>
            <w:gridSpan w:val="17"/>
            <w:vAlign w:val="center"/>
          </w:tcPr>
          <w:p w14:paraId="39206E9F"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 xml:space="preserve">Issues in Translation: Overview </w:t>
            </w:r>
          </w:p>
        </w:tc>
        <w:tc>
          <w:tcPr>
            <w:tcW w:w="3543" w:type="dxa"/>
            <w:gridSpan w:val="14"/>
            <w:vAlign w:val="center"/>
          </w:tcPr>
          <w:p w14:paraId="2C40A015"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Mona Baker, Clifford E. Landers, Andre Lefevere</w:t>
            </w:r>
          </w:p>
        </w:tc>
      </w:tr>
      <w:tr w:rsidR="00692A80" w:rsidRPr="001B5D11" w14:paraId="2142DB07" w14:textId="77777777" w:rsidTr="00692A80">
        <w:trPr>
          <w:trHeight w:val="23"/>
        </w:trPr>
        <w:tc>
          <w:tcPr>
            <w:tcW w:w="1801" w:type="dxa"/>
            <w:vMerge/>
            <w:shd w:val="clear" w:color="auto" w:fill="F2F2F2"/>
          </w:tcPr>
          <w:p w14:paraId="205641EE" w14:textId="77777777" w:rsidR="00692A80" w:rsidRPr="001B5D11" w:rsidRDefault="00692A80" w:rsidP="00692A80">
            <w:pPr>
              <w:spacing w:before="20" w:after="20"/>
              <w:rPr>
                <w:rFonts w:ascii="Merriweather" w:hAnsi="Merriweather"/>
                <w:b/>
                <w:sz w:val="18"/>
              </w:rPr>
            </w:pPr>
          </w:p>
        </w:tc>
        <w:tc>
          <w:tcPr>
            <w:tcW w:w="859" w:type="dxa"/>
          </w:tcPr>
          <w:p w14:paraId="282C0414"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22</w:t>
            </w:r>
            <w:r w:rsidRPr="00E85F2D">
              <w:rPr>
                <w:rFonts w:ascii="Merriweather" w:eastAsia="MS Gothic" w:hAnsi="Merriweather"/>
                <w:sz w:val="18"/>
              </w:rPr>
              <w:t>.10.</w:t>
            </w:r>
          </w:p>
        </w:tc>
        <w:tc>
          <w:tcPr>
            <w:tcW w:w="2977" w:type="dxa"/>
            <w:gridSpan w:val="17"/>
            <w:vAlign w:val="center"/>
          </w:tcPr>
          <w:p w14:paraId="3BA54B15"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Fiction: Author’s Voice</w:t>
            </w:r>
          </w:p>
        </w:tc>
        <w:tc>
          <w:tcPr>
            <w:tcW w:w="3543" w:type="dxa"/>
            <w:gridSpan w:val="14"/>
            <w:vAlign w:val="center"/>
          </w:tcPr>
          <w:p w14:paraId="4F3E39F9"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eastAsia="MS Gothic" w:hAnsi="Merriweather"/>
                <w:sz w:val="18"/>
              </w:rPr>
              <w:t>Chloe Aridjis: A Celebration of the Circus Flea</w:t>
            </w:r>
          </w:p>
        </w:tc>
      </w:tr>
      <w:tr w:rsidR="00692A80" w:rsidRPr="001B5D11" w14:paraId="372398B3" w14:textId="77777777" w:rsidTr="00692A80">
        <w:trPr>
          <w:trHeight w:val="23"/>
        </w:trPr>
        <w:tc>
          <w:tcPr>
            <w:tcW w:w="1801" w:type="dxa"/>
            <w:vMerge/>
            <w:shd w:val="clear" w:color="auto" w:fill="F2F2F2"/>
          </w:tcPr>
          <w:p w14:paraId="1CD95FA8" w14:textId="77777777" w:rsidR="00692A80" w:rsidRPr="001B5D11" w:rsidRDefault="00692A80" w:rsidP="00692A80">
            <w:pPr>
              <w:spacing w:before="20" w:after="20"/>
              <w:rPr>
                <w:rFonts w:ascii="Merriweather" w:hAnsi="Merriweather"/>
                <w:b/>
                <w:sz w:val="18"/>
              </w:rPr>
            </w:pPr>
          </w:p>
        </w:tc>
        <w:tc>
          <w:tcPr>
            <w:tcW w:w="859" w:type="dxa"/>
          </w:tcPr>
          <w:p w14:paraId="5A3767C7"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 xml:space="preserve">29.10. </w:t>
            </w:r>
          </w:p>
        </w:tc>
        <w:tc>
          <w:tcPr>
            <w:tcW w:w="2977" w:type="dxa"/>
            <w:gridSpan w:val="17"/>
            <w:vAlign w:val="center"/>
          </w:tcPr>
          <w:p w14:paraId="1A951C88"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Fiction: Tone &amp; Register</w:t>
            </w:r>
          </w:p>
        </w:tc>
        <w:tc>
          <w:tcPr>
            <w:tcW w:w="3543" w:type="dxa"/>
            <w:gridSpan w:val="14"/>
            <w:vAlign w:val="center"/>
          </w:tcPr>
          <w:p w14:paraId="65743BB6"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eastAsia="MS Gothic" w:hAnsi="Merriweather"/>
                <w:sz w:val="18"/>
              </w:rPr>
              <w:t>Cecilia Knapp: Lack (excerpts)</w:t>
            </w:r>
          </w:p>
        </w:tc>
      </w:tr>
      <w:tr w:rsidR="00692A80" w:rsidRPr="001B5D11" w14:paraId="17FD9D8D" w14:textId="77777777" w:rsidTr="00692A80">
        <w:trPr>
          <w:trHeight w:val="23"/>
        </w:trPr>
        <w:tc>
          <w:tcPr>
            <w:tcW w:w="1801" w:type="dxa"/>
            <w:vMerge/>
            <w:shd w:val="clear" w:color="auto" w:fill="F2F2F2"/>
          </w:tcPr>
          <w:p w14:paraId="6BA5CDDC" w14:textId="77777777" w:rsidR="00692A80" w:rsidRPr="001B5D11" w:rsidRDefault="00692A80" w:rsidP="00692A80">
            <w:pPr>
              <w:spacing w:before="20" w:after="20"/>
              <w:rPr>
                <w:rFonts w:ascii="Merriweather" w:hAnsi="Merriweather"/>
                <w:b/>
                <w:sz w:val="18"/>
              </w:rPr>
            </w:pPr>
          </w:p>
        </w:tc>
        <w:tc>
          <w:tcPr>
            <w:tcW w:w="859" w:type="dxa"/>
          </w:tcPr>
          <w:p w14:paraId="52D77206"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eastAsia="MS Gothic" w:hAnsi="Merriweather"/>
                <w:sz w:val="18"/>
              </w:rPr>
              <w:t>0</w:t>
            </w:r>
            <w:r>
              <w:rPr>
                <w:rFonts w:ascii="Merriweather" w:eastAsia="MS Gothic" w:hAnsi="Merriweather"/>
                <w:sz w:val="18"/>
              </w:rPr>
              <w:t>5</w:t>
            </w:r>
            <w:r w:rsidRPr="00E85F2D">
              <w:rPr>
                <w:rFonts w:ascii="Merriweather" w:eastAsia="MS Gothic" w:hAnsi="Merriweather"/>
                <w:sz w:val="18"/>
              </w:rPr>
              <w:t>.11.</w:t>
            </w:r>
          </w:p>
        </w:tc>
        <w:tc>
          <w:tcPr>
            <w:tcW w:w="2977" w:type="dxa"/>
            <w:gridSpan w:val="17"/>
            <w:vAlign w:val="center"/>
          </w:tcPr>
          <w:p w14:paraId="2E3E28D2"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Fiction: Language in Fiction</w:t>
            </w:r>
          </w:p>
        </w:tc>
        <w:tc>
          <w:tcPr>
            <w:tcW w:w="3543" w:type="dxa"/>
            <w:gridSpan w:val="14"/>
            <w:vAlign w:val="center"/>
          </w:tcPr>
          <w:p w14:paraId="21B0D58F"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James Kelman: Man to Man</w:t>
            </w:r>
          </w:p>
        </w:tc>
      </w:tr>
      <w:tr w:rsidR="00692A80" w:rsidRPr="001B5D11" w14:paraId="60CCC5EF" w14:textId="77777777" w:rsidTr="00692A80">
        <w:trPr>
          <w:trHeight w:val="23"/>
        </w:trPr>
        <w:tc>
          <w:tcPr>
            <w:tcW w:w="1801" w:type="dxa"/>
            <w:vMerge/>
            <w:shd w:val="clear" w:color="auto" w:fill="F2F2F2"/>
          </w:tcPr>
          <w:p w14:paraId="7791F273" w14:textId="77777777" w:rsidR="00692A80" w:rsidRPr="001B5D11" w:rsidRDefault="00692A80" w:rsidP="00692A80">
            <w:pPr>
              <w:spacing w:before="20" w:after="20"/>
              <w:rPr>
                <w:rFonts w:ascii="Merriweather" w:hAnsi="Merriweather"/>
                <w:b/>
                <w:sz w:val="18"/>
              </w:rPr>
            </w:pPr>
          </w:p>
        </w:tc>
        <w:tc>
          <w:tcPr>
            <w:tcW w:w="859" w:type="dxa"/>
          </w:tcPr>
          <w:p w14:paraId="350F29E0"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12</w:t>
            </w:r>
            <w:r w:rsidRPr="00E85F2D">
              <w:rPr>
                <w:rFonts w:ascii="Merriweather" w:eastAsia="MS Gothic" w:hAnsi="Merriweather"/>
                <w:sz w:val="18"/>
              </w:rPr>
              <w:t>.11.</w:t>
            </w:r>
          </w:p>
        </w:tc>
        <w:tc>
          <w:tcPr>
            <w:tcW w:w="2977" w:type="dxa"/>
            <w:gridSpan w:val="17"/>
            <w:vAlign w:val="center"/>
          </w:tcPr>
          <w:p w14:paraId="21C65935"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Poetry: Writing Poetry in Translation</w:t>
            </w:r>
          </w:p>
        </w:tc>
        <w:tc>
          <w:tcPr>
            <w:tcW w:w="3543" w:type="dxa"/>
            <w:gridSpan w:val="14"/>
            <w:vAlign w:val="center"/>
          </w:tcPr>
          <w:p w14:paraId="51591022"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Eliot Weinberger and Octavio Paz, Willis Barnstone; Catullus: Odi et Amo</w:t>
            </w:r>
          </w:p>
        </w:tc>
      </w:tr>
      <w:tr w:rsidR="00692A80" w:rsidRPr="001B5D11" w14:paraId="6BCEC9B0" w14:textId="77777777" w:rsidTr="00692A80">
        <w:trPr>
          <w:trHeight w:val="23"/>
        </w:trPr>
        <w:tc>
          <w:tcPr>
            <w:tcW w:w="1801" w:type="dxa"/>
            <w:vMerge/>
            <w:shd w:val="clear" w:color="auto" w:fill="F2F2F2"/>
          </w:tcPr>
          <w:p w14:paraId="2AD25D02" w14:textId="77777777" w:rsidR="00692A80" w:rsidRPr="001B5D11" w:rsidRDefault="00692A80" w:rsidP="00692A80">
            <w:pPr>
              <w:spacing w:before="20" w:after="20"/>
              <w:rPr>
                <w:rFonts w:ascii="Merriweather" w:hAnsi="Merriweather"/>
                <w:b/>
                <w:sz w:val="18"/>
              </w:rPr>
            </w:pPr>
          </w:p>
        </w:tc>
        <w:tc>
          <w:tcPr>
            <w:tcW w:w="859" w:type="dxa"/>
          </w:tcPr>
          <w:p w14:paraId="6346E0E1"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19</w:t>
            </w:r>
            <w:r w:rsidRPr="00E85F2D">
              <w:rPr>
                <w:rFonts w:ascii="Merriweather" w:eastAsia="MS Gothic" w:hAnsi="Merriweather"/>
                <w:sz w:val="18"/>
              </w:rPr>
              <w:t>.11.</w:t>
            </w:r>
          </w:p>
        </w:tc>
        <w:tc>
          <w:tcPr>
            <w:tcW w:w="2977" w:type="dxa"/>
            <w:gridSpan w:val="17"/>
            <w:vAlign w:val="center"/>
          </w:tcPr>
          <w:p w14:paraId="312DF8B2"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Poetry: Language</w:t>
            </w:r>
          </w:p>
        </w:tc>
        <w:tc>
          <w:tcPr>
            <w:tcW w:w="3543" w:type="dxa"/>
            <w:gridSpan w:val="14"/>
            <w:vAlign w:val="center"/>
          </w:tcPr>
          <w:p w14:paraId="4BAAA027"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hAnsi="Merriweather"/>
                <w:sz w:val="18"/>
              </w:rPr>
              <w:t>Cecilia Knapp: Spritz</w:t>
            </w:r>
          </w:p>
        </w:tc>
      </w:tr>
      <w:tr w:rsidR="00692A80" w:rsidRPr="001B5D11" w14:paraId="5AA59055" w14:textId="77777777" w:rsidTr="00692A80">
        <w:trPr>
          <w:trHeight w:val="23"/>
        </w:trPr>
        <w:tc>
          <w:tcPr>
            <w:tcW w:w="1801" w:type="dxa"/>
            <w:vMerge/>
            <w:shd w:val="clear" w:color="auto" w:fill="F2F2F2"/>
          </w:tcPr>
          <w:p w14:paraId="771C56C0" w14:textId="77777777" w:rsidR="00692A80" w:rsidRPr="001B5D11" w:rsidRDefault="00692A80" w:rsidP="00692A80">
            <w:pPr>
              <w:spacing w:before="20" w:after="20"/>
              <w:rPr>
                <w:rFonts w:ascii="Merriweather" w:hAnsi="Merriweather"/>
                <w:b/>
                <w:sz w:val="18"/>
              </w:rPr>
            </w:pPr>
          </w:p>
        </w:tc>
        <w:tc>
          <w:tcPr>
            <w:tcW w:w="859" w:type="dxa"/>
          </w:tcPr>
          <w:p w14:paraId="153900A9"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26.11</w:t>
            </w:r>
            <w:r w:rsidRPr="00E85F2D">
              <w:rPr>
                <w:rFonts w:ascii="Merriweather" w:eastAsia="MS Gothic" w:hAnsi="Merriweather"/>
                <w:sz w:val="18"/>
              </w:rPr>
              <w:t>.</w:t>
            </w:r>
          </w:p>
        </w:tc>
        <w:tc>
          <w:tcPr>
            <w:tcW w:w="2977" w:type="dxa"/>
            <w:gridSpan w:val="17"/>
            <w:vAlign w:val="center"/>
          </w:tcPr>
          <w:p w14:paraId="46DAFF14"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Poetry: Rhyme &amp; Meter</w:t>
            </w:r>
          </w:p>
        </w:tc>
        <w:tc>
          <w:tcPr>
            <w:tcW w:w="3543" w:type="dxa"/>
            <w:gridSpan w:val="14"/>
            <w:vAlign w:val="center"/>
          </w:tcPr>
          <w:p w14:paraId="5A787822"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 xml:space="preserve">Carol Ann Duffy: </w:t>
            </w:r>
            <w:r>
              <w:rPr>
                <w:rFonts w:ascii="Merriweather" w:hAnsi="Merriweather"/>
                <w:sz w:val="18"/>
              </w:rPr>
              <w:t>Poet for Our Times or Delilah (students' choice)</w:t>
            </w:r>
          </w:p>
        </w:tc>
      </w:tr>
      <w:tr w:rsidR="00692A80" w:rsidRPr="001B5D11" w14:paraId="69284EB2" w14:textId="77777777" w:rsidTr="00692A80">
        <w:trPr>
          <w:trHeight w:val="23"/>
        </w:trPr>
        <w:tc>
          <w:tcPr>
            <w:tcW w:w="1801" w:type="dxa"/>
            <w:vMerge/>
            <w:shd w:val="clear" w:color="auto" w:fill="F2F2F2"/>
          </w:tcPr>
          <w:p w14:paraId="1C9F00DF" w14:textId="77777777" w:rsidR="00692A80" w:rsidRPr="001B5D11" w:rsidRDefault="00692A80" w:rsidP="00692A80">
            <w:pPr>
              <w:spacing w:before="20" w:after="20"/>
              <w:rPr>
                <w:rFonts w:ascii="Merriweather" w:hAnsi="Merriweather"/>
                <w:b/>
                <w:sz w:val="18"/>
              </w:rPr>
            </w:pPr>
          </w:p>
        </w:tc>
        <w:tc>
          <w:tcPr>
            <w:tcW w:w="859" w:type="dxa"/>
          </w:tcPr>
          <w:p w14:paraId="1AF12562"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03</w:t>
            </w:r>
            <w:r w:rsidRPr="00E85F2D">
              <w:rPr>
                <w:rFonts w:ascii="Merriweather" w:eastAsia="MS Gothic" w:hAnsi="Merriweather"/>
                <w:sz w:val="18"/>
              </w:rPr>
              <w:t>.</w:t>
            </w:r>
            <w:r>
              <w:rPr>
                <w:rFonts w:ascii="Merriweather" w:eastAsia="MS Gothic" w:hAnsi="Merriweather"/>
                <w:sz w:val="18"/>
              </w:rPr>
              <w:t>12.</w:t>
            </w:r>
          </w:p>
        </w:tc>
        <w:tc>
          <w:tcPr>
            <w:tcW w:w="2977" w:type="dxa"/>
            <w:gridSpan w:val="17"/>
            <w:vAlign w:val="center"/>
          </w:tcPr>
          <w:p w14:paraId="3033E72F"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hAnsi="Merriweather"/>
                <w:sz w:val="18"/>
              </w:rPr>
              <w:t>Translating Poetry: Narrative Poetry</w:t>
            </w:r>
          </w:p>
        </w:tc>
        <w:tc>
          <w:tcPr>
            <w:tcW w:w="3543" w:type="dxa"/>
            <w:gridSpan w:val="14"/>
            <w:vAlign w:val="center"/>
          </w:tcPr>
          <w:p w14:paraId="5238D3F5"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Raymond Carver: Mesopotamia</w:t>
            </w:r>
          </w:p>
        </w:tc>
      </w:tr>
      <w:tr w:rsidR="00692A80" w:rsidRPr="001B5D11" w14:paraId="4F3FFE70" w14:textId="77777777" w:rsidTr="00692A80">
        <w:trPr>
          <w:trHeight w:val="23"/>
        </w:trPr>
        <w:tc>
          <w:tcPr>
            <w:tcW w:w="1801" w:type="dxa"/>
            <w:vMerge/>
            <w:shd w:val="clear" w:color="auto" w:fill="F2F2F2"/>
          </w:tcPr>
          <w:p w14:paraId="4A5FE3B2" w14:textId="77777777" w:rsidR="00692A80" w:rsidRPr="001B5D11" w:rsidRDefault="00692A80" w:rsidP="00692A80">
            <w:pPr>
              <w:spacing w:before="20" w:after="20"/>
              <w:rPr>
                <w:rFonts w:ascii="Merriweather" w:hAnsi="Merriweather"/>
                <w:b/>
                <w:sz w:val="18"/>
              </w:rPr>
            </w:pPr>
          </w:p>
        </w:tc>
        <w:tc>
          <w:tcPr>
            <w:tcW w:w="859" w:type="dxa"/>
          </w:tcPr>
          <w:p w14:paraId="5BAF061E"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10</w:t>
            </w:r>
            <w:r w:rsidRPr="00E85F2D">
              <w:rPr>
                <w:rFonts w:ascii="Merriweather" w:eastAsia="MS Gothic" w:hAnsi="Merriweather"/>
                <w:sz w:val="18"/>
              </w:rPr>
              <w:t>.12.</w:t>
            </w:r>
          </w:p>
        </w:tc>
        <w:tc>
          <w:tcPr>
            <w:tcW w:w="2977" w:type="dxa"/>
            <w:gridSpan w:val="17"/>
            <w:vAlign w:val="center"/>
          </w:tcPr>
          <w:p w14:paraId="648AA0A9" w14:textId="77777777" w:rsidR="00692A80" w:rsidRPr="001B5D11" w:rsidRDefault="00692A80" w:rsidP="00692A80">
            <w:pPr>
              <w:spacing w:before="0" w:after="0"/>
              <w:rPr>
                <w:rFonts w:ascii="Merriweather" w:hAnsi="Merriweather"/>
                <w:sz w:val="18"/>
              </w:rPr>
            </w:pPr>
            <w:r w:rsidRPr="00E85F2D">
              <w:rPr>
                <w:rFonts w:ascii="Merriweather" w:hAnsi="Merriweather"/>
                <w:sz w:val="18"/>
              </w:rPr>
              <w:t>Translating for Children</w:t>
            </w:r>
          </w:p>
        </w:tc>
        <w:tc>
          <w:tcPr>
            <w:tcW w:w="3543" w:type="dxa"/>
            <w:gridSpan w:val="14"/>
            <w:vAlign w:val="center"/>
          </w:tcPr>
          <w:p w14:paraId="35426596" w14:textId="77777777" w:rsidR="00692A80" w:rsidRPr="001B5D11" w:rsidRDefault="00692A80" w:rsidP="00692A80">
            <w:pPr>
              <w:spacing w:before="0" w:after="0"/>
              <w:rPr>
                <w:rFonts w:ascii="Merriweather" w:hAnsi="Merriweather"/>
                <w:sz w:val="18"/>
              </w:rPr>
            </w:pPr>
            <w:r>
              <w:rPr>
                <w:rFonts w:ascii="Merriweather" w:hAnsi="Merriweather"/>
                <w:sz w:val="18"/>
              </w:rPr>
              <w:t>Doreen Cronin: Click, Clack, Moo – Cows that Type</w:t>
            </w:r>
            <w:r w:rsidRPr="00E85F2D">
              <w:rPr>
                <w:rFonts w:ascii="Merriweather" w:hAnsi="Merriweather"/>
                <w:sz w:val="18"/>
              </w:rPr>
              <w:t xml:space="preserve"> </w:t>
            </w:r>
          </w:p>
        </w:tc>
      </w:tr>
      <w:tr w:rsidR="00692A80" w:rsidRPr="001B5D11" w14:paraId="6F91454D" w14:textId="77777777" w:rsidTr="00692A80">
        <w:trPr>
          <w:trHeight w:val="23"/>
        </w:trPr>
        <w:tc>
          <w:tcPr>
            <w:tcW w:w="1801" w:type="dxa"/>
            <w:vMerge/>
            <w:shd w:val="clear" w:color="auto" w:fill="F2F2F2"/>
          </w:tcPr>
          <w:p w14:paraId="6510EB72" w14:textId="77777777" w:rsidR="00692A80" w:rsidRPr="001B5D11" w:rsidRDefault="00692A80" w:rsidP="00692A80">
            <w:pPr>
              <w:spacing w:before="20" w:after="20"/>
              <w:rPr>
                <w:rFonts w:ascii="Merriweather" w:hAnsi="Merriweather"/>
                <w:b/>
                <w:sz w:val="18"/>
              </w:rPr>
            </w:pPr>
          </w:p>
        </w:tc>
        <w:tc>
          <w:tcPr>
            <w:tcW w:w="859" w:type="dxa"/>
          </w:tcPr>
          <w:p w14:paraId="55256FAC"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17.12</w:t>
            </w:r>
            <w:r w:rsidRPr="00E85F2D">
              <w:rPr>
                <w:rFonts w:ascii="Merriweather" w:eastAsia="MS Gothic" w:hAnsi="Merriweather"/>
                <w:sz w:val="18"/>
              </w:rPr>
              <w:t>.</w:t>
            </w:r>
          </w:p>
        </w:tc>
        <w:tc>
          <w:tcPr>
            <w:tcW w:w="2977" w:type="dxa"/>
            <w:gridSpan w:val="17"/>
            <w:vAlign w:val="center"/>
          </w:tcPr>
          <w:p w14:paraId="1839EB9C"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for Children</w:t>
            </w:r>
          </w:p>
        </w:tc>
        <w:tc>
          <w:tcPr>
            <w:tcW w:w="3543" w:type="dxa"/>
            <w:gridSpan w:val="14"/>
            <w:vAlign w:val="center"/>
          </w:tcPr>
          <w:p w14:paraId="01107626"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 xml:space="preserve">David Walliams: </w:t>
            </w:r>
            <w:r>
              <w:rPr>
                <w:rFonts w:ascii="Merriweather" w:hAnsi="Merriweather"/>
                <w:sz w:val="18"/>
              </w:rPr>
              <w:t>The Boy in the Dress</w:t>
            </w:r>
          </w:p>
        </w:tc>
      </w:tr>
      <w:tr w:rsidR="00692A80" w:rsidRPr="001B5D11" w14:paraId="792DBC8F" w14:textId="77777777" w:rsidTr="00692A80">
        <w:trPr>
          <w:trHeight w:val="23"/>
        </w:trPr>
        <w:tc>
          <w:tcPr>
            <w:tcW w:w="1801" w:type="dxa"/>
            <w:vMerge/>
            <w:shd w:val="clear" w:color="auto" w:fill="F2F2F2"/>
          </w:tcPr>
          <w:p w14:paraId="331C8F57" w14:textId="77777777" w:rsidR="00692A80" w:rsidRPr="001B5D11" w:rsidRDefault="00692A80" w:rsidP="00692A80">
            <w:pPr>
              <w:spacing w:before="20" w:after="20"/>
              <w:rPr>
                <w:rFonts w:ascii="Merriweather" w:hAnsi="Merriweather"/>
                <w:b/>
                <w:sz w:val="18"/>
              </w:rPr>
            </w:pPr>
          </w:p>
        </w:tc>
        <w:tc>
          <w:tcPr>
            <w:tcW w:w="859" w:type="dxa"/>
          </w:tcPr>
          <w:p w14:paraId="69B3BF11"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07</w:t>
            </w:r>
            <w:r w:rsidRPr="00E85F2D">
              <w:rPr>
                <w:rFonts w:ascii="Merriweather" w:eastAsia="MS Gothic" w:hAnsi="Merriweather"/>
                <w:sz w:val="18"/>
              </w:rPr>
              <w:t>.01.</w:t>
            </w:r>
          </w:p>
        </w:tc>
        <w:tc>
          <w:tcPr>
            <w:tcW w:w="2977" w:type="dxa"/>
            <w:gridSpan w:val="17"/>
            <w:vAlign w:val="center"/>
          </w:tcPr>
          <w:p w14:paraId="2FB5CD70" w14:textId="77777777" w:rsidR="00692A80" w:rsidRPr="001B5D11" w:rsidRDefault="00692A80" w:rsidP="00692A80">
            <w:pPr>
              <w:tabs>
                <w:tab w:val="left" w:pos="1218"/>
              </w:tabs>
              <w:spacing w:before="20" w:after="20"/>
              <w:rPr>
                <w:rFonts w:ascii="Merriweather" w:eastAsia="MS Gothic" w:hAnsi="Merriweather"/>
                <w:sz w:val="18"/>
              </w:rPr>
            </w:pPr>
            <w:r w:rsidRPr="00E85F2D">
              <w:rPr>
                <w:rFonts w:ascii="Merriweather" w:hAnsi="Merriweather"/>
                <w:sz w:val="18"/>
              </w:rPr>
              <w:t>Translating for Theatre: Translation or Adaptation</w:t>
            </w:r>
          </w:p>
        </w:tc>
        <w:tc>
          <w:tcPr>
            <w:tcW w:w="3543" w:type="dxa"/>
            <w:gridSpan w:val="14"/>
            <w:vAlign w:val="center"/>
          </w:tcPr>
          <w:p w14:paraId="6C97087E"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hAnsi="Merriweather"/>
                <w:sz w:val="18"/>
              </w:rPr>
              <w:t>Beth Steel: Till the Stars Come Down (Part 1)</w:t>
            </w:r>
          </w:p>
        </w:tc>
      </w:tr>
      <w:tr w:rsidR="00692A80" w:rsidRPr="001B5D11" w14:paraId="52CB1166" w14:textId="77777777" w:rsidTr="00692A80">
        <w:trPr>
          <w:trHeight w:val="23"/>
        </w:trPr>
        <w:tc>
          <w:tcPr>
            <w:tcW w:w="1801" w:type="dxa"/>
            <w:vMerge/>
            <w:shd w:val="clear" w:color="auto" w:fill="F2F2F2"/>
          </w:tcPr>
          <w:p w14:paraId="6AA7C4A4" w14:textId="77777777" w:rsidR="00692A80" w:rsidRPr="001B5D11" w:rsidRDefault="00692A80" w:rsidP="00692A80">
            <w:pPr>
              <w:spacing w:before="20" w:after="20"/>
              <w:rPr>
                <w:rFonts w:ascii="Merriweather" w:hAnsi="Merriweather"/>
                <w:b/>
                <w:sz w:val="18"/>
              </w:rPr>
            </w:pPr>
          </w:p>
        </w:tc>
        <w:tc>
          <w:tcPr>
            <w:tcW w:w="859" w:type="dxa"/>
          </w:tcPr>
          <w:p w14:paraId="412FA9CF"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14</w:t>
            </w:r>
            <w:r w:rsidRPr="00E85F2D">
              <w:rPr>
                <w:rFonts w:ascii="Merriweather" w:eastAsia="MS Gothic" w:hAnsi="Merriweather"/>
                <w:sz w:val="18"/>
              </w:rPr>
              <w:t>.01.</w:t>
            </w:r>
          </w:p>
        </w:tc>
        <w:tc>
          <w:tcPr>
            <w:tcW w:w="2977" w:type="dxa"/>
            <w:gridSpan w:val="17"/>
            <w:vAlign w:val="center"/>
          </w:tcPr>
          <w:p w14:paraId="5C92490F"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hAnsi="Merriweather"/>
                <w:sz w:val="18"/>
              </w:rPr>
              <w:t>Translating for Theatre: Performability</w:t>
            </w:r>
          </w:p>
        </w:tc>
        <w:tc>
          <w:tcPr>
            <w:tcW w:w="3543" w:type="dxa"/>
            <w:gridSpan w:val="14"/>
            <w:vAlign w:val="center"/>
          </w:tcPr>
          <w:p w14:paraId="73099CA3"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hAnsi="Merriweather"/>
                <w:sz w:val="18"/>
              </w:rPr>
              <w:t>Beth Steel: Till the Stars Come Down (Part 2)</w:t>
            </w:r>
          </w:p>
        </w:tc>
      </w:tr>
      <w:tr w:rsidR="00692A80" w:rsidRPr="001B5D11" w14:paraId="59091A13" w14:textId="77777777" w:rsidTr="00692A80">
        <w:trPr>
          <w:trHeight w:val="23"/>
        </w:trPr>
        <w:tc>
          <w:tcPr>
            <w:tcW w:w="1801" w:type="dxa"/>
            <w:vMerge/>
            <w:shd w:val="clear" w:color="auto" w:fill="F2F2F2"/>
          </w:tcPr>
          <w:p w14:paraId="53675D61" w14:textId="77777777" w:rsidR="00692A80" w:rsidRPr="001B5D11" w:rsidRDefault="00692A80" w:rsidP="00692A80">
            <w:pPr>
              <w:spacing w:before="20" w:after="20"/>
              <w:rPr>
                <w:rFonts w:ascii="Merriweather" w:hAnsi="Merriweather"/>
                <w:b/>
                <w:sz w:val="18"/>
              </w:rPr>
            </w:pPr>
          </w:p>
        </w:tc>
        <w:tc>
          <w:tcPr>
            <w:tcW w:w="859" w:type="dxa"/>
          </w:tcPr>
          <w:p w14:paraId="3F763E96" w14:textId="77777777" w:rsidR="00692A80" w:rsidRPr="001B5D11" w:rsidRDefault="00692A80" w:rsidP="00692A80">
            <w:pPr>
              <w:tabs>
                <w:tab w:val="left" w:pos="1218"/>
              </w:tabs>
              <w:spacing w:before="20" w:after="20"/>
              <w:rPr>
                <w:rFonts w:ascii="Merriweather" w:eastAsia="MS Gothic" w:hAnsi="Merriweather"/>
                <w:sz w:val="18"/>
              </w:rPr>
            </w:pPr>
            <w:r>
              <w:rPr>
                <w:rFonts w:ascii="Merriweather" w:eastAsia="MS Gothic" w:hAnsi="Merriweather"/>
                <w:sz w:val="18"/>
              </w:rPr>
              <w:t>21.01.</w:t>
            </w:r>
          </w:p>
        </w:tc>
        <w:tc>
          <w:tcPr>
            <w:tcW w:w="2977" w:type="dxa"/>
            <w:gridSpan w:val="17"/>
            <w:vAlign w:val="center"/>
          </w:tcPr>
          <w:p w14:paraId="364BCCFF" w14:textId="77777777" w:rsidR="00692A80" w:rsidRPr="001B5D11" w:rsidRDefault="00692A80" w:rsidP="00692A80">
            <w:pPr>
              <w:tabs>
                <w:tab w:val="left" w:pos="1218"/>
              </w:tabs>
              <w:spacing w:before="20" w:after="20"/>
              <w:rPr>
                <w:rFonts w:ascii="Merriweather" w:hAnsi="Merriweather"/>
                <w:sz w:val="18"/>
              </w:rPr>
            </w:pPr>
            <w:r w:rsidRPr="00E85F2D">
              <w:rPr>
                <w:rFonts w:ascii="Merriweather" w:hAnsi="Merriweather"/>
                <w:sz w:val="18"/>
              </w:rPr>
              <w:t>Literary Translation – Overview</w:t>
            </w:r>
          </w:p>
        </w:tc>
        <w:tc>
          <w:tcPr>
            <w:tcW w:w="3543" w:type="dxa"/>
            <w:gridSpan w:val="14"/>
            <w:vAlign w:val="center"/>
          </w:tcPr>
          <w:p w14:paraId="15041793" w14:textId="77777777" w:rsidR="00692A80" w:rsidRPr="001B5D11" w:rsidRDefault="00692A80" w:rsidP="00692A80">
            <w:pPr>
              <w:tabs>
                <w:tab w:val="left" w:pos="1218"/>
              </w:tabs>
              <w:spacing w:before="20" w:after="20"/>
              <w:rPr>
                <w:rFonts w:ascii="Merriweather" w:hAnsi="Merriweather"/>
                <w:sz w:val="18"/>
              </w:rPr>
            </w:pPr>
            <w:r>
              <w:rPr>
                <w:rFonts w:ascii="Merriweather" w:hAnsi="Merriweather"/>
                <w:b/>
                <w:bCs/>
                <w:sz w:val="18"/>
              </w:rPr>
              <w:t>Portfolio due</w:t>
            </w:r>
          </w:p>
        </w:tc>
      </w:tr>
      <w:tr w:rsidR="00E02FB5" w:rsidRPr="001B5D11" w14:paraId="7996FC59" w14:textId="77777777" w:rsidTr="00692A80">
        <w:trPr>
          <w:trHeight w:val="23"/>
        </w:trPr>
        <w:tc>
          <w:tcPr>
            <w:tcW w:w="1801" w:type="dxa"/>
            <w:vMerge/>
            <w:shd w:val="clear" w:color="auto" w:fill="F2F2F2"/>
          </w:tcPr>
          <w:p w14:paraId="4D3A232B" w14:textId="77777777" w:rsidR="00E02FB5" w:rsidRPr="001B5D11" w:rsidRDefault="00E02FB5" w:rsidP="001B5D11">
            <w:pPr>
              <w:spacing w:before="20" w:after="20"/>
              <w:rPr>
                <w:rFonts w:ascii="Merriweather" w:hAnsi="Merriweather"/>
                <w:b/>
                <w:sz w:val="18"/>
              </w:rPr>
            </w:pPr>
          </w:p>
        </w:tc>
        <w:tc>
          <w:tcPr>
            <w:tcW w:w="7379" w:type="dxa"/>
            <w:gridSpan w:val="32"/>
            <w:shd w:val="clear" w:color="auto" w:fill="BFBFBF"/>
          </w:tcPr>
          <w:p w14:paraId="4A640169" w14:textId="77777777" w:rsidR="00E02FB5" w:rsidRPr="001B5D11" w:rsidRDefault="00E02FB5" w:rsidP="001B5D11">
            <w:pPr>
              <w:tabs>
                <w:tab w:val="left" w:pos="1218"/>
              </w:tabs>
              <w:spacing w:before="20" w:after="20"/>
              <w:rPr>
                <w:rFonts w:ascii="Merriweather" w:eastAsia="MS Gothic" w:hAnsi="Merriweather"/>
                <w:i/>
                <w:sz w:val="18"/>
              </w:rPr>
            </w:pPr>
          </w:p>
        </w:tc>
      </w:tr>
      <w:tr w:rsidR="00E02FB5" w:rsidRPr="001B5D11" w14:paraId="55EEE3BD" w14:textId="77777777" w:rsidTr="00692A80">
        <w:trPr>
          <w:trHeight w:val="23"/>
        </w:trPr>
        <w:tc>
          <w:tcPr>
            <w:tcW w:w="1801" w:type="dxa"/>
            <w:vMerge/>
            <w:shd w:val="clear" w:color="auto" w:fill="F2F2F2"/>
          </w:tcPr>
          <w:p w14:paraId="305BCF0E" w14:textId="77777777" w:rsidR="00E02FB5" w:rsidRPr="001B5D11" w:rsidRDefault="00E02FB5" w:rsidP="001B5D11">
            <w:pPr>
              <w:spacing w:before="20" w:after="20"/>
              <w:rPr>
                <w:rFonts w:ascii="Merriweather" w:hAnsi="Merriweather"/>
                <w:b/>
                <w:sz w:val="18"/>
              </w:rPr>
            </w:pPr>
          </w:p>
        </w:tc>
        <w:tc>
          <w:tcPr>
            <w:tcW w:w="7379" w:type="dxa"/>
            <w:gridSpan w:val="32"/>
          </w:tcPr>
          <w:p w14:paraId="57806127" w14:textId="77777777" w:rsidR="00E02FB5" w:rsidRDefault="00892141" w:rsidP="001B5D11">
            <w:pPr>
              <w:tabs>
                <w:tab w:val="left" w:pos="1218"/>
              </w:tabs>
              <w:spacing w:before="20" w:after="20"/>
              <w:rPr>
                <w:rFonts w:ascii="Merriweather" w:eastAsia="MS Gothic" w:hAnsi="Merriweather"/>
                <w:b/>
                <w:sz w:val="18"/>
              </w:rPr>
            </w:pPr>
            <w:r>
              <w:rPr>
                <w:rFonts w:ascii="Merriweather" w:eastAsia="MS Gothic" w:hAnsi="Merriweather"/>
                <w:b/>
                <w:sz w:val="18"/>
              </w:rPr>
              <w:t>Workshop</w:t>
            </w:r>
            <w:r w:rsidR="00E02FB5" w:rsidRPr="001B5D11">
              <w:rPr>
                <w:rFonts w:ascii="Merriweather" w:eastAsia="MS Gothic" w:hAnsi="Merriweather"/>
                <w:b/>
                <w:sz w:val="18"/>
              </w:rPr>
              <w:t>, Marta Huber, mag., Assistant</w:t>
            </w:r>
          </w:p>
          <w:p w14:paraId="4D231524" w14:textId="11C0FDB8" w:rsidR="00334E37" w:rsidRPr="001B5D11" w:rsidRDefault="00334E37" w:rsidP="001B5D11">
            <w:pPr>
              <w:tabs>
                <w:tab w:val="left" w:pos="1218"/>
              </w:tabs>
              <w:spacing w:before="20" w:after="20"/>
              <w:rPr>
                <w:rFonts w:ascii="Merriweather" w:eastAsia="MS Gothic" w:hAnsi="Merriweather"/>
                <w:b/>
                <w:sz w:val="18"/>
              </w:rPr>
            </w:pPr>
            <w:r>
              <w:rPr>
                <w:rFonts w:ascii="Merriweather" w:eastAsia="MS Gothic" w:hAnsi="Merriweather"/>
                <w:b/>
                <w:sz w:val="18"/>
              </w:rPr>
              <w:t>Friday 13:00 – 15:00, dv 131</w:t>
            </w:r>
          </w:p>
        </w:tc>
      </w:tr>
      <w:tr w:rsidR="00E02FB5" w:rsidRPr="001B5D11" w14:paraId="210B29CB" w14:textId="77777777" w:rsidTr="00692A80">
        <w:trPr>
          <w:trHeight w:val="23"/>
        </w:trPr>
        <w:tc>
          <w:tcPr>
            <w:tcW w:w="1801" w:type="dxa"/>
            <w:vMerge/>
            <w:shd w:val="clear" w:color="auto" w:fill="F2F2F2"/>
          </w:tcPr>
          <w:p w14:paraId="48A3A572" w14:textId="77777777" w:rsidR="00E02FB5" w:rsidRPr="001B5D11" w:rsidRDefault="00E02FB5" w:rsidP="001B5D11">
            <w:pPr>
              <w:spacing w:before="20" w:after="20"/>
              <w:rPr>
                <w:rFonts w:ascii="Merriweather" w:hAnsi="Merriweather"/>
                <w:b/>
                <w:sz w:val="18"/>
              </w:rPr>
            </w:pPr>
          </w:p>
        </w:tc>
        <w:tc>
          <w:tcPr>
            <w:tcW w:w="859" w:type="dxa"/>
          </w:tcPr>
          <w:p w14:paraId="490EF3CF" w14:textId="77777777" w:rsidR="00E02FB5" w:rsidRPr="001B5D11" w:rsidRDefault="00E02FB5" w:rsidP="001B5D11">
            <w:pPr>
              <w:tabs>
                <w:tab w:val="left" w:pos="1218"/>
              </w:tabs>
              <w:spacing w:before="20" w:after="20"/>
              <w:rPr>
                <w:rFonts w:ascii="Merriweather" w:eastAsia="MS Gothic" w:hAnsi="Merriweather"/>
                <w:i/>
                <w:sz w:val="18"/>
              </w:rPr>
            </w:pPr>
            <w:r w:rsidRPr="001B5D11">
              <w:rPr>
                <w:rFonts w:ascii="Merriweather" w:eastAsia="MS Gothic" w:hAnsi="Merriweather"/>
                <w:sz w:val="18"/>
              </w:rPr>
              <w:t>Date</w:t>
            </w:r>
          </w:p>
        </w:tc>
        <w:tc>
          <w:tcPr>
            <w:tcW w:w="2835" w:type="dxa"/>
            <w:gridSpan w:val="16"/>
            <w:vAlign w:val="center"/>
          </w:tcPr>
          <w:p w14:paraId="5DAC2D88" w14:textId="77777777" w:rsidR="00E02FB5" w:rsidRPr="001B5D11" w:rsidRDefault="00E02FB5" w:rsidP="001B5D11">
            <w:pPr>
              <w:tabs>
                <w:tab w:val="left" w:pos="1218"/>
              </w:tabs>
              <w:spacing w:before="20" w:after="20"/>
              <w:rPr>
                <w:rFonts w:ascii="Merriweather" w:eastAsia="MS Gothic" w:hAnsi="Merriweather"/>
                <w:i/>
                <w:sz w:val="18"/>
              </w:rPr>
            </w:pPr>
            <w:r w:rsidRPr="001B5D11">
              <w:rPr>
                <w:rFonts w:ascii="Merriweather" w:hAnsi="Merriweather"/>
                <w:sz w:val="18"/>
              </w:rPr>
              <w:t>Title</w:t>
            </w:r>
          </w:p>
        </w:tc>
        <w:tc>
          <w:tcPr>
            <w:tcW w:w="3685" w:type="dxa"/>
            <w:gridSpan w:val="15"/>
            <w:vAlign w:val="center"/>
          </w:tcPr>
          <w:p w14:paraId="315B9260" w14:textId="77777777" w:rsidR="00E02FB5" w:rsidRPr="001B5D11" w:rsidRDefault="00E02FB5" w:rsidP="001B5D11">
            <w:pPr>
              <w:tabs>
                <w:tab w:val="left" w:pos="1218"/>
              </w:tabs>
              <w:spacing w:before="20" w:after="20"/>
              <w:rPr>
                <w:rFonts w:ascii="Merriweather" w:eastAsia="MS Gothic" w:hAnsi="Merriweather"/>
                <w:i/>
                <w:sz w:val="18"/>
              </w:rPr>
            </w:pPr>
            <w:r w:rsidRPr="001B5D11">
              <w:rPr>
                <w:rFonts w:ascii="Merriweather" w:hAnsi="Merriweather"/>
                <w:sz w:val="18"/>
              </w:rPr>
              <w:t>Readings</w:t>
            </w:r>
          </w:p>
        </w:tc>
      </w:tr>
      <w:tr w:rsidR="00692A80" w:rsidRPr="001B5D11" w14:paraId="19EBEE8A" w14:textId="77777777" w:rsidTr="00692A80">
        <w:trPr>
          <w:trHeight w:val="23"/>
        </w:trPr>
        <w:tc>
          <w:tcPr>
            <w:tcW w:w="1801" w:type="dxa"/>
            <w:vMerge/>
            <w:shd w:val="clear" w:color="auto" w:fill="F2F2F2"/>
          </w:tcPr>
          <w:p w14:paraId="444F1E12" w14:textId="77777777" w:rsidR="00692A80" w:rsidRPr="001B5D11" w:rsidRDefault="00692A80" w:rsidP="00692A80">
            <w:pPr>
              <w:spacing w:before="20" w:after="20"/>
              <w:rPr>
                <w:rFonts w:ascii="Merriweather" w:hAnsi="Merriweather"/>
                <w:b/>
                <w:sz w:val="18"/>
              </w:rPr>
            </w:pPr>
          </w:p>
        </w:tc>
        <w:tc>
          <w:tcPr>
            <w:tcW w:w="859" w:type="dxa"/>
          </w:tcPr>
          <w:p w14:paraId="2A4183C3"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10</w:t>
            </w:r>
            <w:r w:rsidRPr="00E85F2D">
              <w:rPr>
                <w:rFonts w:ascii="Merriweather" w:eastAsia="MS Gothic" w:hAnsi="Merriweather"/>
                <w:sz w:val="18"/>
              </w:rPr>
              <w:t>.10.</w:t>
            </w:r>
          </w:p>
        </w:tc>
        <w:tc>
          <w:tcPr>
            <w:tcW w:w="2835" w:type="dxa"/>
            <w:gridSpan w:val="16"/>
            <w:vAlign w:val="center"/>
          </w:tcPr>
          <w:p w14:paraId="2E68A6E8"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Introduction and Schedule</w:t>
            </w:r>
            <w:r>
              <w:rPr>
                <w:rFonts w:ascii="Merriweather" w:hAnsi="Merriweather"/>
                <w:sz w:val="18"/>
              </w:rPr>
              <w:t xml:space="preserve"> – Choosing a Translation Project</w:t>
            </w:r>
          </w:p>
        </w:tc>
        <w:tc>
          <w:tcPr>
            <w:tcW w:w="3685" w:type="dxa"/>
            <w:gridSpan w:val="15"/>
            <w:vAlign w:val="center"/>
          </w:tcPr>
          <w:p w14:paraId="7FD7EEAA"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hAnsi="Merriweather"/>
                <w:sz w:val="18"/>
              </w:rPr>
              <w:t>Course Syllabus</w:t>
            </w:r>
          </w:p>
        </w:tc>
      </w:tr>
      <w:tr w:rsidR="00692A80" w:rsidRPr="001B5D11" w14:paraId="434F3486" w14:textId="77777777" w:rsidTr="00692A80">
        <w:trPr>
          <w:trHeight w:val="23"/>
        </w:trPr>
        <w:tc>
          <w:tcPr>
            <w:tcW w:w="1801" w:type="dxa"/>
            <w:vMerge/>
            <w:shd w:val="clear" w:color="auto" w:fill="F2F2F2"/>
          </w:tcPr>
          <w:p w14:paraId="0B2AE480" w14:textId="77777777" w:rsidR="00692A80" w:rsidRPr="001B5D11" w:rsidRDefault="00692A80" w:rsidP="00692A80">
            <w:pPr>
              <w:spacing w:before="20" w:after="20"/>
              <w:rPr>
                <w:rFonts w:ascii="Merriweather" w:hAnsi="Merriweather"/>
                <w:b/>
                <w:sz w:val="18"/>
              </w:rPr>
            </w:pPr>
          </w:p>
        </w:tc>
        <w:tc>
          <w:tcPr>
            <w:tcW w:w="859" w:type="dxa"/>
          </w:tcPr>
          <w:p w14:paraId="078CB71A"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17</w:t>
            </w:r>
            <w:r w:rsidRPr="00E85F2D">
              <w:rPr>
                <w:rFonts w:ascii="Merriweather" w:eastAsia="MS Gothic" w:hAnsi="Merriweather"/>
                <w:sz w:val="18"/>
              </w:rPr>
              <w:t>.10.</w:t>
            </w:r>
          </w:p>
        </w:tc>
        <w:tc>
          <w:tcPr>
            <w:tcW w:w="6520" w:type="dxa"/>
            <w:gridSpan w:val="31"/>
            <w:vAlign w:val="center"/>
          </w:tcPr>
          <w:p w14:paraId="3C59278E"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Translation Workshop 1</w:t>
            </w:r>
          </w:p>
        </w:tc>
      </w:tr>
      <w:tr w:rsidR="00692A80" w:rsidRPr="001B5D11" w14:paraId="519142A1" w14:textId="77777777" w:rsidTr="00692A80">
        <w:trPr>
          <w:trHeight w:val="23"/>
        </w:trPr>
        <w:tc>
          <w:tcPr>
            <w:tcW w:w="1801" w:type="dxa"/>
            <w:vMerge/>
            <w:shd w:val="clear" w:color="auto" w:fill="F2F2F2"/>
          </w:tcPr>
          <w:p w14:paraId="509ECC86" w14:textId="77777777" w:rsidR="00692A80" w:rsidRPr="001B5D11" w:rsidRDefault="00692A80" w:rsidP="00692A80">
            <w:pPr>
              <w:spacing w:before="20" w:after="20"/>
              <w:rPr>
                <w:rFonts w:ascii="Merriweather" w:hAnsi="Merriweather"/>
                <w:b/>
                <w:sz w:val="18"/>
              </w:rPr>
            </w:pPr>
          </w:p>
        </w:tc>
        <w:tc>
          <w:tcPr>
            <w:tcW w:w="859" w:type="dxa"/>
          </w:tcPr>
          <w:p w14:paraId="77191455"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25</w:t>
            </w:r>
            <w:r w:rsidRPr="00E85F2D">
              <w:rPr>
                <w:rFonts w:ascii="Merriweather" w:eastAsia="MS Gothic" w:hAnsi="Merriweather"/>
                <w:sz w:val="18"/>
              </w:rPr>
              <w:t>.10.</w:t>
            </w:r>
          </w:p>
        </w:tc>
        <w:tc>
          <w:tcPr>
            <w:tcW w:w="2835" w:type="dxa"/>
            <w:gridSpan w:val="16"/>
            <w:vAlign w:val="center"/>
          </w:tcPr>
          <w:p w14:paraId="182DF10D"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Translation Workshop 2</w:t>
            </w:r>
          </w:p>
        </w:tc>
        <w:tc>
          <w:tcPr>
            <w:tcW w:w="3685" w:type="dxa"/>
            <w:gridSpan w:val="15"/>
            <w:vAlign w:val="center"/>
          </w:tcPr>
          <w:p w14:paraId="3585300D"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Student Translations:</w:t>
            </w:r>
            <w:r>
              <w:rPr>
                <w:rFonts w:ascii="Merriweather" w:hAnsi="Merriweather"/>
                <w:sz w:val="18"/>
              </w:rPr>
              <w:t xml:space="preserve"> </w:t>
            </w:r>
          </w:p>
        </w:tc>
      </w:tr>
      <w:tr w:rsidR="00692A80" w:rsidRPr="001B5D11" w14:paraId="2B88D19C" w14:textId="77777777">
        <w:trPr>
          <w:trHeight w:val="23"/>
        </w:trPr>
        <w:tc>
          <w:tcPr>
            <w:tcW w:w="1801" w:type="dxa"/>
            <w:vMerge/>
            <w:shd w:val="clear" w:color="auto" w:fill="F2F2F2"/>
          </w:tcPr>
          <w:p w14:paraId="4CB60782" w14:textId="77777777" w:rsidR="00692A80" w:rsidRPr="001B5D11" w:rsidRDefault="00692A80" w:rsidP="00692A80">
            <w:pPr>
              <w:spacing w:before="20" w:after="20"/>
              <w:rPr>
                <w:rFonts w:ascii="Merriweather" w:hAnsi="Merriweather"/>
                <w:b/>
                <w:sz w:val="18"/>
              </w:rPr>
            </w:pPr>
          </w:p>
        </w:tc>
        <w:tc>
          <w:tcPr>
            <w:tcW w:w="859" w:type="dxa"/>
          </w:tcPr>
          <w:p w14:paraId="7E4AEB14"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 xml:space="preserve">31.10.. </w:t>
            </w:r>
          </w:p>
        </w:tc>
        <w:tc>
          <w:tcPr>
            <w:tcW w:w="2835" w:type="dxa"/>
            <w:gridSpan w:val="16"/>
            <w:vAlign w:val="center"/>
          </w:tcPr>
          <w:p w14:paraId="1B294AD7"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hAnsi="Merriweather"/>
                <w:sz w:val="18"/>
              </w:rPr>
              <w:t>Translation Workshop 3</w:t>
            </w:r>
          </w:p>
        </w:tc>
        <w:tc>
          <w:tcPr>
            <w:tcW w:w="3685" w:type="dxa"/>
            <w:gridSpan w:val="15"/>
            <w:vAlign w:val="center"/>
          </w:tcPr>
          <w:p w14:paraId="1A28D53A"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hAnsi="Merriweather"/>
                <w:sz w:val="18"/>
              </w:rPr>
              <w:t>Student Translations:</w:t>
            </w:r>
          </w:p>
        </w:tc>
      </w:tr>
      <w:tr w:rsidR="00692A80" w:rsidRPr="001B5D11" w14:paraId="75889B7E" w14:textId="77777777" w:rsidTr="00692A80">
        <w:trPr>
          <w:trHeight w:val="23"/>
        </w:trPr>
        <w:tc>
          <w:tcPr>
            <w:tcW w:w="1801" w:type="dxa"/>
            <w:vMerge/>
            <w:shd w:val="clear" w:color="auto" w:fill="F2F2F2"/>
          </w:tcPr>
          <w:p w14:paraId="3ADE28B6" w14:textId="77777777" w:rsidR="00692A80" w:rsidRPr="001B5D11" w:rsidRDefault="00692A80" w:rsidP="00692A80">
            <w:pPr>
              <w:spacing w:before="20" w:after="20"/>
              <w:rPr>
                <w:rFonts w:ascii="Merriweather" w:hAnsi="Merriweather"/>
                <w:b/>
                <w:sz w:val="18"/>
              </w:rPr>
            </w:pPr>
          </w:p>
        </w:tc>
        <w:tc>
          <w:tcPr>
            <w:tcW w:w="859" w:type="dxa"/>
          </w:tcPr>
          <w:p w14:paraId="77CC9C30"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eastAsia="MS Gothic" w:hAnsi="Merriweather"/>
                <w:sz w:val="18"/>
              </w:rPr>
              <w:t>0</w:t>
            </w:r>
            <w:r>
              <w:rPr>
                <w:rFonts w:ascii="Merriweather" w:eastAsia="MS Gothic" w:hAnsi="Merriweather"/>
                <w:sz w:val="18"/>
              </w:rPr>
              <w:t>7</w:t>
            </w:r>
            <w:r w:rsidRPr="00E85F2D">
              <w:rPr>
                <w:rFonts w:ascii="Merriweather" w:eastAsia="MS Gothic" w:hAnsi="Merriweather"/>
                <w:sz w:val="18"/>
              </w:rPr>
              <w:t>.11.</w:t>
            </w:r>
          </w:p>
        </w:tc>
        <w:tc>
          <w:tcPr>
            <w:tcW w:w="2835" w:type="dxa"/>
            <w:gridSpan w:val="16"/>
            <w:vAlign w:val="center"/>
          </w:tcPr>
          <w:p w14:paraId="7F90E7FA"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Translation Workshop </w:t>
            </w:r>
            <w:r>
              <w:rPr>
                <w:rFonts w:ascii="Merriweather" w:hAnsi="Merriweather"/>
                <w:sz w:val="18"/>
              </w:rPr>
              <w:t>4</w:t>
            </w:r>
          </w:p>
        </w:tc>
        <w:tc>
          <w:tcPr>
            <w:tcW w:w="3685" w:type="dxa"/>
            <w:gridSpan w:val="15"/>
            <w:vAlign w:val="center"/>
          </w:tcPr>
          <w:p w14:paraId="75205C7A"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Student Translations: </w:t>
            </w:r>
          </w:p>
        </w:tc>
      </w:tr>
      <w:tr w:rsidR="00692A80" w:rsidRPr="001B5D11" w14:paraId="5F1359E1" w14:textId="77777777" w:rsidTr="00692A80">
        <w:trPr>
          <w:trHeight w:val="23"/>
        </w:trPr>
        <w:tc>
          <w:tcPr>
            <w:tcW w:w="1801" w:type="dxa"/>
            <w:vMerge/>
            <w:shd w:val="clear" w:color="auto" w:fill="F2F2F2"/>
          </w:tcPr>
          <w:p w14:paraId="14C235A0" w14:textId="77777777" w:rsidR="00692A80" w:rsidRPr="001B5D11" w:rsidRDefault="00692A80" w:rsidP="00692A80">
            <w:pPr>
              <w:spacing w:before="20" w:after="20"/>
              <w:rPr>
                <w:rFonts w:ascii="Merriweather" w:hAnsi="Merriweather"/>
                <w:b/>
                <w:sz w:val="18"/>
              </w:rPr>
            </w:pPr>
          </w:p>
        </w:tc>
        <w:tc>
          <w:tcPr>
            <w:tcW w:w="859" w:type="dxa"/>
          </w:tcPr>
          <w:p w14:paraId="798FF08C"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14</w:t>
            </w:r>
            <w:r w:rsidRPr="00E85F2D">
              <w:rPr>
                <w:rFonts w:ascii="Merriweather" w:eastAsia="MS Gothic" w:hAnsi="Merriweather"/>
                <w:sz w:val="18"/>
              </w:rPr>
              <w:t>.11.</w:t>
            </w:r>
          </w:p>
        </w:tc>
        <w:tc>
          <w:tcPr>
            <w:tcW w:w="2835" w:type="dxa"/>
            <w:gridSpan w:val="16"/>
            <w:vAlign w:val="center"/>
          </w:tcPr>
          <w:p w14:paraId="220C1842"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Translation Workshop </w:t>
            </w:r>
            <w:r>
              <w:rPr>
                <w:rFonts w:ascii="Merriweather" w:hAnsi="Merriweather"/>
                <w:sz w:val="18"/>
              </w:rPr>
              <w:t>5</w:t>
            </w:r>
          </w:p>
        </w:tc>
        <w:tc>
          <w:tcPr>
            <w:tcW w:w="3685" w:type="dxa"/>
            <w:gridSpan w:val="15"/>
            <w:vAlign w:val="center"/>
          </w:tcPr>
          <w:p w14:paraId="450B56F2"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Student Translations: </w:t>
            </w:r>
          </w:p>
        </w:tc>
      </w:tr>
      <w:tr w:rsidR="00692A80" w:rsidRPr="001B5D11" w14:paraId="65DB1A04" w14:textId="77777777" w:rsidTr="00692A80">
        <w:trPr>
          <w:trHeight w:val="23"/>
        </w:trPr>
        <w:tc>
          <w:tcPr>
            <w:tcW w:w="1801" w:type="dxa"/>
            <w:vMerge/>
            <w:shd w:val="clear" w:color="auto" w:fill="F2F2F2"/>
          </w:tcPr>
          <w:p w14:paraId="046BF006" w14:textId="77777777" w:rsidR="00692A80" w:rsidRPr="001B5D11" w:rsidRDefault="00692A80" w:rsidP="00692A80">
            <w:pPr>
              <w:spacing w:before="20" w:after="20"/>
              <w:rPr>
                <w:rFonts w:ascii="Merriweather" w:hAnsi="Merriweather"/>
                <w:b/>
                <w:sz w:val="18"/>
              </w:rPr>
            </w:pPr>
          </w:p>
        </w:tc>
        <w:tc>
          <w:tcPr>
            <w:tcW w:w="859" w:type="dxa"/>
          </w:tcPr>
          <w:p w14:paraId="3BE3BD25"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21</w:t>
            </w:r>
            <w:r w:rsidRPr="00E85F2D">
              <w:rPr>
                <w:rFonts w:ascii="Merriweather" w:eastAsia="MS Gothic" w:hAnsi="Merriweather"/>
                <w:sz w:val="18"/>
              </w:rPr>
              <w:t>.11.</w:t>
            </w:r>
          </w:p>
        </w:tc>
        <w:tc>
          <w:tcPr>
            <w:tcW w:w="2835" w:type="dxa"/>
            <w:gridSpan w:val="16"/>
            <w:vAlign w:val="center"/>
          </w:tcPr>
          <w:p w14:paraId="2ADBF94D" w14:textId="77777777" w:rsidR="00692A80" w:rsidRPr="00E02FB5" w:rsidRDefault="00692A80" w:rsidP="00692A80">
            <w:pPr>
              <w:tabs>
                <w:tab w:val="left" w:pos="1218"/>
              </w:tabs>
              <w:spacing w:before="20" w:after="20"/>
              <w:rPr>
                <w:rFonts w:ascii="Merriweather" w:eastAsia="MS Gothic" w:hAnsi="Merriweather"/>
                <w:iCs/>
                <w:sz w:val="18"/>
              </w:rPr>
            </w:pPr>
            <w:r w:rsidRPr="00E85F2D">
              <w:rPr>
                <w:rFonts w:ascii="Merriweather" w:hAnsi="Merriweather"/>
                <w:sz w:val="18"/>
              </w:rPr>
              <w:t xml:space="preserve">Translation Workshop </w:t>
            </w:r>
            <w:r>
              <w:rPr>
                <w:rFonts w:ascii="Merriweather" w:hAnsi="Merriweather"/>
                <w:sz w:val="18"/>
              </w:rPr>
              <w:t>6</w:t>
            </w:r>
          </w:p>
        </w:tc>
        <w:tc>
          <w:tcPr>
            <w:tcW w:w="3685" w:type="dxa"/>
            <w:gridSpan w:val="15"/>
            <w:vAlign w:val="center"/>
          </w:tcPr>
          <w:p w14:paraId="53F7D60A" w14:textId="77777777" w:rsidR="00692A80" w:rsidRPr="00E02FB5" w:rsidRDefault="00692A80" w:rsidP="00692A80">
            <w:pPr>
              <w:tabs>
                <w:tab w:val="left" w:pos="1218"/>
              </w:tabs>
              <w:spacing w:before="20" w:after="20"/>
              <w:rPr>
                <w:rFonts w:ascii="Merriweather" w:eastAsia="MS Gothic" w:hAnsi="Merriweather"/>
                <w:iCs/>
                <w:sz w:val="18"/>
              </w:rPr>
            </w:pPr>
            <w:r w:rsidRPr="00E85F2D">
              <w:rPr>
                <w:rFonts w:ascii="Merriweather" w:hAnsi="Merriweather"/>
                <w:sz w:val="18"/>
              </w:rPr>
              <w:t>Student Translations:</w:t>
            </w:r>
            <w:r>
              <w:rPr>
                <w:rFonts w:ascii="Merriweather" w:hAnsi="Merriweather"/>
                <w:sz w:val="18"/>
              </w:rPr>
              <w:t xml:space="preserve"> </w:t>
            </w:r>
          </w:p>
        </w:tc>
      </w:tr>
      <w:tr w:rsidR="00692A80" w:rsidRPr="001B5D11" w14:paraId="53A0C207" w14:textId="77777777">
        <w:trPr>
          <w:trHeight w:val="23"/>
        </w:trPr>
        <w:tc>
          <w:tcPr>
            <w:tcW w:w="1801" w:type="dxa"/>
            <w:vMerge/>
            <w:shd w:val="clear" w:color="auto" w:fill="F2F2F2"/>
          </w:tcPr>
          <w:p w14:paraId="21820A3C" w14:textId="77777777" w:rsidR="00692A80" w:rsidRPr="001B5D11" w:rsidRDefault="00692A80" w:rsidP="00692A80">
            <w:pPr>
              <w:spacing w:before="20" w:after="20"/>
              <w:rPr>
                <w:rFonts w:ascii="Merriweather" w:hAnsi="Merriweather"/>
                <w:b/>
                <w:sz w:val="18"/>
              </w:rPr>
            </w:pPr>
          </w:p>
        </w:tc>
        <w:tc>
          <w:tcPr>
            <w:tcW w:w="859" w:type="dxa"/>
          </w:tcPr>
          <w:p w14:paraId="14CF602A"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28.11</w:t>
            </w:r>
            <w:r w:rsidRPr="00E85F2D">
              <w:rPr>
                <w:rFonts w:ascii="Merriweather" w:eastAsia="MS Gothic" w:hAnsi="Merriweather"/>
                <w:sz w:val="18"/>
              </w:rPr>
              <w:t>.</w:t>
            </w:r>
          </w:p>
        </w:tc>
        <w:tc>
          <w:tcPr>
            <w:tcW w:w="6520" w:type="dxa"/>
            <w:gridSpan w:val="31"/>
            <w:vAlign w:val="center"/>
          </w:tcPr>
          <w:p w14:paraId="72A8DFDB"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b/>
                <w:sz w:val="18"/>
              </w:rPr>
              <w:t xml:space="preserve">Student </w:t>
            </w:r>
            <w:r>
              <w:rPr>
                <w:rFonts w:ascii="Merriweather" w:hAnsi="Merriweather"/>
                <w:b/>
                <w:sz w:val="18"/>
              </w:rPr>
              <w:t>Presentations and Papers</w:t>
            </w:r>
            <w:r w:rsidRPr="00E85F2D">
              <w:rPr>
                <w:rFonts w:ascii="Merriweather" w:hAnsi="Merriweather"/>
                <w:b/>
                <w:sz w:val="18"/>
              </w:rPr>
              <w:t xml:space="preserve">: Translation Comparison </w:t>
            </w:r>
          </w:p>
        </w:tc>
      </w:tr>
      <w:tr w:rsidR="00692A80" w:rsidRPr="001B5D11" w14:paraId="685674D9" w14:textId="77777777" w:rsidTr="00692A80">
        <w:trPr>
          <w:trHeight w:val="23"/>
        </w:trPr>
        <w:tc>
          <w:tcPr>
            <w:tcW w:w="1801" w:type="dxa"/>
            <w:vMerge/>
            <w:shd w:val="clear" w:color="auto" w:fill="F2F2F2"/>
          </w:tcPr>
          <w:p w14:paraId="59406EEB" w14:textId="77777777" w:rsidR="00692A80" w:rsidRPr="001B5D11" w:rsidRDefault="00692A80" w:rsidP="00692A80">
            <w:pPr>
              <w:spacing w:before="20" w:after="20"/>
              <w:rPr>
                <w:rFonts w:ascii="Merriweather" w:hAnsi="Merriweather"/>
                <w:b/>
                <w:sz w:val="18"/>
              </w:rPr>
            </w:pPr>
          </w:p>
        </w:tc>
        <w:tc>
          <w:tcPr>
            <w:tcW w:w="859" w:type="dxa"/>
          </w:tcPr>
          <w:p w14:paraId="17EC0830"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05</w:t>
            </w:r>
            <w:r w:rsidRPr="00E85F2D">
              <w:rPr>
                <w:rFonts w:ascii="Merriweather" w:eastAsia="MS Gothic" w:hAnsi="Merriweather"/>
                <w:sz w:val="18"/>
              </w:rPr>
              <w:t>.</w:t>
            </w:r>
            <w:r>
              <w:rPr>
                <w:rFonts w:ascii="Merriweather" w:eastAsia="MS Gothic" w:hAnsi="Merriweather"/>
                <w:sz w:val="18"/>
              </w:rPr>
              <w:t>12.</w:t>
            </w:r>
          </w:p>
        </w:tc>
        <w:tc>
          <w:tcPr>
            <w:tcW w:w="6520" w:type="dxa"/>
            <w:gridSpan w:val="31"/>
            <w:vAlign w:val="center"/>
          </w:tcPr>
          <w:p w14:paraId="5502D29B"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Translation Workshop </w:t>
            </w:r>
            <w:r>
              <w:rPr>
                <w:rFonts w:ascii="Merriweather" w:hAnsi="Merriweather"/>
                <w:sz w:val="18"/>
              </w:rPr>
              <w:t>7</w:t>
            </w:r>
          </w:p>
        </w:tc>
      </w:tr>
      <w:tr w:rsidR="00692A80" w:rsidRPr="001B5D11" w14:paraId="375236D6" w14:textId="77777777" w:rsidTr="00692A80">
        <w:trPr>
          <w:trHeight w:val="23"/>
        </w:trPr>
        <w:tc>
          <w:tcPr>
            <w:tcW w:w="1801" w:type="dxa"/>
            <w:vMerge/>
            <w:shd w:val="clear" w:color="auto" w:fill="F2F2F2"/>
          </w:tcPr>
          <w:p w14:paraId="57CDA24A" w14:textId="77777777" w:rsidR="00692A80" w:rsidRPr="001B5D11" w:rsidRDefault="00692A80" w:rsidP="00692A80">
            <w:pPr>
              <w:spacing w:before="20" w:after="20"/>
              <w:rPr>
                <w:rFonts w:ascii="Merriweather" w:hAnsi="Merriweather"/>
                <w:b/>
                <w:sz w:val="18"/>
              </w:rPr>
            </w:pPr>
          </w:p>
        </w:tc>
        <w:tc>
          <w:tcPr>
            <w:tcW w:w="859" w:type="dxa"/>
          </w:tcPr>
          <w:p w14:paraId="06D7DB96"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12</w:t>
            </w:r>
            <w:r w:rsidRPr="00E85F2D">
              <w:rPr>
                <w:rFonts w:ascii="Merriweather" w:eastAsia="MS Gothic" w:hAnsi="Merriweather"/>
                <w:sz w:val="18"/>
              </w:rPr>
              <w:t>.12.</w:t>
            </w:r>
          </w:p>
        </w:tc>
        <w:tc>
          <w:tcPr>
            <w:tcW w:w="2835" w:type="dxa"/>
            <w:gridSpan w:val="16"/>
            <w:vAlign w:val="center"/>
          </w:tcPr>
          <w:p w14:paraId="220FAFC8" w14:textId="77777777" w:rsidR="00692A80" w:rsidRPr="00E02FB5" w:rsidRDefault="00692A80" w:rsidP="00692A80">
            <w:pPr>
              <w:tabs>
                <w:tab w:val="left" w:pos="1218"/>
              </w:tabs>
              <w:spacing w:before="20" w:after="20"/>
              <w:rPr>
                <w:rFonts w:ascii="Merriweather" w:eastAsia="MS Gothic" w:hAnsi="Merriweather"/>
                <w:bCs/>
                <w:i/>
                <w:sz w:val="18"/>
              </w:rPr>
            </w:pPr>
            <w:r w:rsidRPr="00E85F2D">
              <w:rPr>
                <w:rFonts w:ascii="Merriweather" w:hAnsi="Merriweather"/>
                <w:sz w:val="18"/>
              </w:rPr>
              <w:t xml:space="preserve">Translation Workshop </w:t>
            </w:r>
            <w:r>
              <w:rPr>
                <w:rFonts w:ascii="Merriweather" w:hAnsi="Merriweather"/>
                <w:sz w:val="18"/>
              </w:rPr>
              <w:t>8</w:t>
            </w:r>
          </w:p>
        </w:tc>
        <w:tc>
          <w:tcPr>
            <w:tcW w:w="3685" w:type="dxa"/>
            <w:gridSpan w:val="15"/>
            <w:vAlign w:val="center"/>
          </w:tcPr>
          <w:p w14:paraId="4ED75E87" w14:textId="77777777" w:rsidR="00692A80" w:rsidRPr="00E02FB5" w:rsidRDefault="00692A80" w:rsidP="00692A80">
            <w:pPr>
              <w:tabs>
                <w:tab w:val="left" w:pos="1218"/>
              </w:tabs>
              <w:spacing w:before="20" w:after="20"/>
              <w:rPr>
                <w:rFonts w:ascii="Merriweather" w:eastAsia="MS Gothic" w:hAnsi="Merriweather"/>
                <w:iCs/>
                <w:sz w:val="18"/>
              </w:rPr>
            </w:pPr>
            <w:r w:rsidRPr="00E85F2D">
              <w:rPr>
                <w:rFonts w:ascii="Merriweather" w:hAnsi="Merriweather"/>
                <w:sz w:val="18"/>
              </w:rPr>
              <w:t xml:space="preserve">Student Translations: </w:t>
            </w:r>
          </w:p>
        </w:tc>
      </w:tr>
      <w:tr w:rsidR="00692A80" w:rsidRPr="001B5D11" w14:paraId="19C45349" w14:textId="77777777" w:rsidTr="00692A80">
        <w:trPr>
          <w:trHeight w:val="23"/>
        </w:trPr>
        <w:tc>
          <w:tcPr>
            <w:tcW w:w="1801" w:type="dxa"/>
            <w:vMerge/>
            <w:shd w:val="clear" w:color="auto" w:fill="F2F2F2"/>
          </w:tcPr>
          <w:p w14:paraId="680E88C1" w14:textId="77777777" w:rsidR="00692A80" w:rsidRPr="001B5D11" w:rsidRDefault="00692A80" w:rsidP="00692A80">
            <w:pPr>
              <w:spacing w:before="20" w:after="20"/>
              <w:rPr>
                <w:rFonts w:ascii="Merriweather" w:hAnsi="Merriweather"/>
                <w:b/>
                <w:sz w:val="18"/>
              </w:rPr>
            </w:pPr>
          </w:p>
        </w:tc>
        <w:tc>
          <w:tcPr>
            <w:tcW w:w="859" w:type="dxa"/>
          </w:tcPr>
          <w:p w14:paraId="10A14C3A"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19.12</w:t>
            </w:r>
            <w:r w:rsidRPr="00E85F2D">
              <w:rPr>
                <w:rFonts w:ascii="Merriweather" w:eastAsia="MS Gothic" w:hAnsi="Merriweather"/>
                <w:sz w:val="18"/>
              </w:rPr>
              <w:t>.</w:t>
            </w:r>
          </w:p>
        </w:tc>
        <w:tc>
          <w:tcPr>
            <w:tcW w:w="2835" w:type="dxa"/>
            <w:gridSpan w:val="16"/>
            <w:vAlign w:val="center"/>
          </w:tcPr>
          <w:p w14:paraId="16F60711"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Translation Workshop </w:t>
            </w:r>
            <w:r>
              <w:rPr>
                <w:rFonts w:ascii="Merriweather" w:hAnsi="Merriweather"/>
                <w:sz w:val="18"/>
              </w:rPr>
              <w:t>9</w:t>
            </w:r>
          </w:p>
        </w:tc>
        <w:tc>
          <w:tcPr>
            <w:tcW w:w="3685" w:type="dxa"/>
            <w:gridSpan w:val="15"/>
            <w:vAlign w:val="center"/>
          </w:tcPr>
          <w:p w14:paraId="7779E147"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Student Translations: </w:t>
            </w:r>
          </w:p>
        </w:tc>
      </w:tr>
      <w:tr w:rsidR="00692A80" w:rsidRPr="001B5D11" w14:paraId="5A9D3133" w14:textId="77777777" w:rsidTr="00692A80">
        <w:trPr>
          <w:trHeight w:val="23"/>
        </w:trPr>
        <w:tc>
          <w:tcPr>
            <w:tcW w:w="1801" w:type="dxa"/>
            <w:vMerge/>
            <w:shd w:val="clear" w:color="auto" w:fill="F2F2F2"/>
          </w:tcPr>
          <w:p w14:paraId="1BBBDFFA" w14:textId="77777777" w:rsidR="00692A80" w:rsidRPr="001B5D11" w:rsidRDefault="00692A80" w:rsidP="00692A80">
            <w:pPr>
              <w:spacing w:before="20" w:after="20"/>
              <w:rPr>
                <w:rFonts w:ascii="Merriweather" w:hAnsi="Merriweather"/>
                <w:b/>
                <w:sz w:val="18"/>
              </w:rPr>
            </w:pPr>
          </w:p>
        </w:tc>
        <w:tc>
          <w:tcPr>
            <w:tcW w:w="859" w:type="dxa"/>
          </w:tcPr>
          <w:p w14:paraId="118C461A"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09</w:t>
            </w:r>
            <w:r w:rsidRPr="00E85F2D">
              <w:rPr>
                <w:rFonts w:ascii="Merriweather" w:eastAsia="MS Gothic" w:hAnsi="Merriweather"/>
                <w:sz w:val="18"/>
              </w:rPr>
              <w:t>.01.</w:t>
            </w:r>
          </w:p>
        </w:tc>
        <w:tc>
          <w:tcPr>
            <w:tcW w:w="2835" w:type="dxa"/>
            <w:gridSpan w:val="16"/>
            <w:vAlign w:val="center"/>
          </w:tcPr>
          <w:p w14:paraId="4D6A0379"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Translation Workshop </w:t>
            </w:r>
            <w:r>
              <w:rPr>
                <w:rFonts w:ascii="Merriweather" w:hAnsi="Merriweather"/>
                <w:sz w:val="18"/>
              </w:rPr>
              <w:t>10</w:t>
            </w:r>
          </w:p>
        </w:tc>
        <w:tc>
          <w:tcPr>
            <w:tcW w:w="3685" w:type="dxa"/>
            <w:gridSpan w:val="15"/>
            <w:vAlign w:val="center"/>
          </w:tcPr>
          <w:p w14:paraId="7714235A"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Student Translations: </w:t>
            </w:r>
          </w:p>
        </w:tc>
      </w:tr>
      <w:tr w:rsidR="00692A80" w:rsidRPr="001B5D11" w14:paraId="379557AC" w14:textId="77777777" w:rsidTr="00692A80">
        <w:trPr>
          <w:trHeight w:val="23"/>
        </w:trPr>
        <w:tc>
          <w:tcPr>
            <w:tcW w:w="1801" w:type="dxa"/>
            <w:vMerge/>
            <w:shd w:val="clear" w:color="auto" w:fill="F2F2F2"/>
          </w:tcPr>
          <w:p w14:paraId="5B7554F5" w14:textId="77777777" w:rsidR="00692A80" w:rsidRPr="001B5D11" w:rsidRDefault="00692A80" w:rsidP="00692A80">
            <w:pPr>
              <w:spacing w:before="20" w:after="20"/>
              <w:rPr>
                <w:rFonts w:ascii="Merriweather" w:hAnsi="Merriweather"/>
                <w:b/>
                <w:sz w:val="18"/>
              </w:rPr>
            </w:pPr>
          </w:p>
        </w:tc>
        <w:tc>
          <w:tcPr>
            <w:tcW w:w="859" w:type="dxa"/>
          </w:tcPr>
          <w:p w14:paraId="3F491644"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16</w:t>
            </w:r>
            <w:r w:rsidRPr="00E85F2D">
              <w:rPr>
                <w:rFonts w:ascii="Merriweather" w:eastAsia="MS Gothic" w:hAnsi="Merriweather"/>
                <w:sz w:val="18"/>
              </w:rPr>
              <w:t>.01.</w:t>
            </w:r>
          </w:p>
        </w:tc>
        <w:tc>
          <w:tcPr>
            <w:tcW w:w="2835" w:type="dxa"/>
            <w:gridSpan w:val="16"/>
            <w:vAlign w:val="center"/>
          </w:tcPr>
          <w:p w14:paraId="71E811AE"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Translation Workshop 1</w:t>
            </w:r>
            <w:r>
              <w:rPr>
                <w:rFonts w:ascii="Merriweather" w:hAnsi="Merriweather"/>
                <w:sz w:val="18"/>
              </w:rPr>
              <w:t>1</w:t>
            </w:r>
            <w:r w:rsidRPr="00E85F2D">
              <w:rPr>
                <w:rFonts w:ascii="Merriweather" w:hAnsi="Merriweather"/>
                <w:sz w:val="18"/>
              </w:rPr>
              <w:t xml:space="preserve"> </w:t>
            </w:r>
          </w:p>
        </w:tc>
        <w:tc>
          <w:tcPr>
            <w:tcW w:w="3685" w:type="dxa"/>
            <w:gridSpan w:val="15"/>
            <w:vAlign w:val="center"/>
          </w:tcPr>
          <w:p w14:paraId="6EFB3E63"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 xml:space="preserve">Student Translations: </w:t>
            </w:r>
          </w:p>
        </w:tc>
      </w:tr>
      <w:tr w:rsidR="00692A80" w:rsidRPr="001B5D11" w14:paraId="7DC1F094" w14:textId="77777777" w:rsidTr="00692A80">
        <w:trPr>
          <w:trHeight w:val="23"/>
        </w:trPr>
        <w:tc>
          <w:tcPr>
            <w:tcW w:w="1801" w:type="dxa"/>
            <w:vMerge/>
            <w:shd w:val="clear" w:color="auto" w:fill="F2F2F2"/>
          </w:tcPr>
          <w:p w14:paraId="77513720" w14:textId="77777777" w:rsidR="00692A80" w:rsidRPr="001B5D11" w:rsidRDefault="00692A80" w:rsidP="00692A80">
            <w:pPr>
              <w:spacing w:before="20" w:after="20"/>
              <w:rPr>
                <w:rFonts w:ascii="Merriweather" w:hAnsi="Merriweather"/>
                <w:b/>
                <w:sz w:val="18"/>
              </w:rPr>
            </w:pPr>
          </w:p>
        </w:tc>
        <w:tc>
          <w:tcPr>
            <w:tcW w:w="859" w:type="dxa"/>
          </w:tcPr>
          <w:p w14:paraId="01BCB812" w14:textId="77777777" w:rsidR="00692A80" w:rsidRPr="001B5D11" w:rsidRDefault="00692A80" w:rsidP="00692A80">
            <w:pPr>
              <w:tabs>
                <w:tab w:val="left" w:pos="1218"/>
              </w:tabs>
              <w:spacing w:before="20" w:after="20"/>
              <w:rPr>
                <w:rFonts w:ascii="Merriweather" w:eastAsia="MS Gothic" w:hAnsi="Merriweather"/>
                <w:i/>
                <w:sz w:val="18"/>
              </w:rPr>
            </w:pPr>
            <w:r>
              <w:rPr>
                <w:rFonts w:ascii="Merriweather" w:eastAsia="MS Gothic" w:hAnsi="Merriweather"/>
                <w:sz w:val="18"/>
              </w:rPr>
              <w:t>23.01.</w:t>
            </w:r>
          </w:p>
        </w:tc>
        <w:tc>
          <w:tcPr>
            <w:tcW w:w="2835" w:type="dxa"/>
            <w:gridSpan w:val="16"/>
            <w:vAlign w:val="center"/>
          </w:tcPr>
          <w:p w14:paraId="3FEE3E51" w14:textId="77777777" w:rsidR="00692A80" w:rsidRPr="001B5D11" w:rsidRDefault="00692A80" w:rsidP="00692A80">
            <w:pPr>
              <w:tabs>
                <w:tab w:val="left" w:pos="1218"/>
              </w:tabs>
              <w:spacing w:before="20" w:after="20"/>
              <w:rPr>
                <w:rFonts w:ascii="Merriweather" w:eastAsia="MS Gothic" w:hAnsi="Merriweather"/>
                <w:i/>
                <w:sz w:val="18"/>
              </w:rPr>
            </w:pPr>
            <w:r w:rsidRPr="00E85F2D">
              <w:rPr>
                <w:rFonts w:ascii="Merriweather" w:hAnsi="Merriweather"/>
                <w:sz w:val="18"/>
              </w:rPr>
              <w:t>Literary Translation – Overview</w:t>
            </w:r>
          </w:p>
        </w:tc>
        <w:tc>
          <w:tcPr>
            <w:tcW w:w="3685" w:type="dxa"/>
            <w:gridSpan w:val="15"/>
            <w:vAlign w:val="center"/>
          </w:tcPr>
          <w:p w14:paraId="31D9709C" w14:textId="77777777" w:rsidR="00692A80" w:rsidRPr="001B5D11" w:rsidRDefault="00692A80" w:rsidP="00692A80">
            <w:pPr>
              <w:tabs>
                <w:tab w:val="left" w:pos="1218"/>
              </w:tabs>
              <w:spacing w:before="20" w:after="20"/>
              <w:rPr>
                <w:rFonts w:ascii="Merriweather" w:eastAsia="MS Gothic" w:hAnsi="Merriweather"/>
                <w:i/>
                <w:sz w:val="18"/>
              </w:rPr>
            </w:pPr>
            <w:r w:rsidRPr="003D7F83">
              <w:rPr>
                <w:rFonts w:ascii="Merriweather" w:hAnsi="Merriweather"/>
                <w:b/>
                <w:bCs/>
                <w:sz w:val="18"/>
              </w:rPr>
              <w:t>Portfolio due</w:t>
            </w:r>
          </w:p>
        </w:tc>
      </w:tr>
      <w:tr w:rsidR="00E02FB5" w:rsidRPr="001B5D11" w14:paraId="283CE5F3" w14:textId="77777777" w:rsidTr="00692A80">
        <w:trPr>
          <w:trHeight w:val="23"/>
        </w:trPr>
        <w:tc>
          <w:tcPr>
            <w:tcW w:w="9180" w:type="dxa"/>
            <w:gridSpan w:val="33"/>
            <w:shd w:val="clear" w:color="auto" w:fill="F2F2F2"/>
          </w:tcPr>
          <w:p w14:paraId="14374ACA" w14:textId="77777777" w:rsidR="00E02FB5" w:rsidRPr="001B5D11" w:rsidRDefault="00E02FB5" w:rsidP="00E02FB5">
            <w:pPr>
              <w:tabs>
                <w:tab w:val="left" w:pos="1218"/>
              </w:tabs>
              <w:spacing w:before="20" w:after="20"/>
              <w:rPr>
                <w:rFonts w:ascii="Merriweather" w:hAnsi="Merriweather"/>
                <w:sz w:val="18"/>
              </w:rPr>
            </w:pPr>
          </w:p>
        </w:tc>
      </w:tr>
      <w:tr w:rsidR="00E02FB5" w:rsidRPr="001B5D11" w14:paraId="55F05721" w14:textId="77777777" w:rsidTr="00692A80">
        <w:tc>
          <w:tcPr>
            <w:tcW w:w="1801" w:type="dxa"/>
            <w:shd w:val="clear" w:color="auto" w:fill="F2F2F2"/>
          </w:tcPr>
          <w:p w14:paraId="434E6874"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t>Required reading</w:t>
            </w:r>
          </w:p>
        </w:tc>
        <w:tc>
          <w:tcPr>
            <w:tcW w:w="7379" w:type="dxa"/>
            <w:gridSpan w:val="32"/>
          </w:tcPr>
          <w:p w14:paraId="320A076D"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American Literary Translators Association.</w:t>
            </w:r>
            <w:r w:rsidRPr="001B5D11">
              <w:rPr>
                <w:rFonts w:ascii="Merriweather" w:hAnsi="Merriweather"/>
                <w:i/>
                <w:sz w:val="18"/>
              </w:rPr>
              <w:t xml:space="preserve"> Getting Started in Literary Translation</w:t>
            </w:r>
            <w:r w:rsidRPr="001B5D11">
              <w:rPr>
                <w:rFonts w:ascii="Merriweather" w:hAnsi="Merriweather"/>
                <w:sz w:val="18"/>
              </w:rPr>
              <w:t xml:space="preserve">. ALTA Guides, 2003. </w:t>
            </w:r>
          </w:p>
          <w:p w14:paraId="45CBBFE8"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Barnstone, Willis. </w:t>
            </w:r>
            <w:r w:rsidRPr="001B5D11">
              <w:rPr>
                <w:rFonts w:ascii="Merriweather" w:hAnsi="Merriweather"/>
                <w:i/>
                <w:sz w:val="18"/>
              </w:rPr>
              <w:t xml:space="preserve">An ABC of Translating Poetry. </w:t>
            </w:r>
            <w:r w:rsidRPr="001B5D11">
              <w:rPr>
                <w:rFonts w:ascii="Merriweather" w:hAnsi="Merriweather"/>
                <w:i/>
                <w:iCs/>
                <w:sz w:val="18"/>
              </w:rPr>
              <w:t>The Poetics of Translation: History, Theory, Practice</w:t>
            </w:r>
            <w:r w:rsidRPr="001B5D11">
              <w:rPr>
                <w:rFonts w:ascii="Merriweather" w:hAnsi="Merriweather"/>
                <w:sz w:val="18"/>
              </w:rPr>
              <w:t xml:space="preserve">. Yale University Press, 1993. (dostupno na </w:t>
            </w:r>
            <w:hyperlink r:id="rId12" w:history="1">
              <w:r w:rsidRPr="001B5D11">
                <w:rPr>
                  <w:rStyle w:val="Hyperlink"/>
                  <w:rFonts w:ascii="Merriweather" w:hAnsi="Merriweather"/>
                  <w:sz w:val="18"/>
                </w:rPr>
                <w:t>www.poets.org</w:t>
              </w:r>
            </w:hyperlink>
            <w:r w:rsidRPr="001B5D11">
              <w:rPr>
                <w:rFonts w:ascii="Merriweather" w:hAnsi="Merriweather"/>
                <w:sz w:val="18"/>
              </w:rPr>
              <w:t xml:space="preserve">) </w:t>
            </w:r>
          </w:p>
          <w:p w14:paraId="348E02EB"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Baker, Mona. </w:t>
            </w:r>
            <w:r w:rsidRPr="001B5D11">
              <w:rPr>
                <w:rFonts w:ascii="Merriweather" w:hAnsi="Merriweather"/>
                <w:i/>
                <w:sz w:val="18"/>
              </w:rPr>
              <w:t>In Other Words: A Coursebook on Translation.</w:t>
            </w:r>
            <w:r w:rsidRPr="001B5D11">
              <w:rPr>
                <w:rFonts w:ascii="Merriweather" w:hAnsi="Merriweather"/>
                <w:sz w:val="18"/>
              </w:rPr>
              <w:t xml:space="preserve"> Routledge, 1992.</w:t>
            </w:r>
          </w:p>
          <w:p w14:paraId="4712D0D4"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Hatim, Basil, and Jeremy Munday. </w:t>
            </w:r>
            <w:r w:rsidRPr="001B5D11">
              <w:rPr>
                <w:rFonts w:ascii="Merriweather" w:hAnsi="Merriweather"/>
                <w:i/>
                <w:sz w:val="18"/>
              </w:rPr>
              <w:t>Translation: An Advanced Resource Book.</w:t>
            </w:r>
            <w:r w:rsidRPr="001B5D11">
              <w:rPr>
                <w:rFonts w:ascii="Merriweather" w:hAnsi="Merriweather"/>
                <w:sz w:val="18"/>
              </w:rPr>
              <w:t xml:space="preserve"> Routlegde, 2004.</w:t>
            </w:r>
          </w:p>
          <w:p w14:paraId="37E23E97"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Landers, Clifford E. </w:t>
            </w:r>
            <w:r w:rsidRPr="001B5D11">
              <w:rPr>
                <w:rFonts w:ascii="Merriweather" w:hAnsi="Merriweather"/>
                <w:i/>
                <w:sz w:val="18"/>
              </w:rPr>
              <w:t xml:space="preserve">Literary Translation: A Practical Guide. </w:t>
            </w:r>
            <w:r w:rsidRPr="001B5D11">
              <w:rPr>
                <w:rFonts w:ascii="Merriweather" w:hAnsi="Merriweather"/>
                <w:sz w:val="18"/>
              </w:rPr>
              <w:t>Multilingual Matters, 2001.</w:t>
            </w:r>
          </w:p>
          <w:p w14:paraId="7D87FE12"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Lefevere, Andre. </w:t>
            </w:r>
            <w:r w:rsidRPr="001B5D11">
              <w:rPr>
                <w:rFonts w:ascii="Merriweather" w:hAnsi="Merriweather"/>
                <w:i/>
                <w:sz w:val="18"/>
              </w:rPr>
              <w:t xml:space="preserve">Translating Literature: Practice and Theory in a Comparative Literature Context. </w:t>
            </w:r>
            <w:r w:rsidRPr="001B5D11">
              <w:rPr>
                <w:rFonts w:ascii="Merriweather" w:hAnsi="Merriweather"/>
                <w:sz w:val="18"/>
              </w:rPr>
              <w:t>The Modern Language Association of America, 1992.</w:t>
            </w:r>
          </w:p>
          <w:p w14:paraId="652AE2DC"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Oittinen, Riitta. </w:t>
            </w:r>
            <w:r w:rsidRPr="001B5D11">
              <w:rPr>
                <w:rFonts w:ascii="Merriweather" w:hAnsi="Merriweather"/>
                <w:i/>
                <w:sz w:val="18"/>
              </w:rPr>
              <w:t>Translating for Children.</w:t>
            </w:r>
            <w:r w:rsidRPr="001B5D11">
              <w:rPr>
                <w:rFonts w:ascii="Merriweather" w:hAnsi="Merriweather"/>
                <w:sz w:val="18"/>
              </w:rPr>
              <w:t xml:space="preserve"> Garland Publishing, 2000.</w:t>
            </w:r>
          </w:p>
          <w:p w14:paraId="394E0889"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Robinson, Douglas. </w:t>
            </w:r>
            <w:r w:rsidRPr="001B5D11">
              <w:rPr>
                <w:rFonts w:ascii="Merriweather" w:hAnsi="Merriweather"/>
                <w:i/>
                <w:sz w:val="18"/>
              </w:rPr>
              <w:t>Becoming a Translator: An Introduction to the Theory and Practice of Translation</w:t>
            </w:r>
            <w:r w:rsidRPr="001B5D11">
              <w:rPr>
                <w:rFonts w:ascii="Merriweather" w:hAnsi="Merriweather"/>
                <w:sz w:val="18"/>
              </w:rPr>
              <w:t>. Routledge, 1997.</w:t>
            </w:r>
          </w:p>
          <w:p w14:paraId="01AA37DB"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rPr>
              <w:t xml:space="preserve">Weinberger, Eliot. Paz, Octavio. </w:t>
            </w:r>
            <w:r w:rsidRPr="001B5D11">
              <w:rPr>
                <w:rFonts w:ascii="Merriweather" w:hAnsi="Merriweather"/>
                <w:i/>
                <w:sz w:val="18"/>
              </w:rPr>
              <w:t xml:space="preserve">Nineteen Ways of Looking at Wang Wei. </w:t>
            </w:r>
            <w:r w:rsidRPr="001B5D11">
              <w:rPr>
                <w:rFonts w:ascii="Merriweather" w:hAnsi="Merriweather"/>
                <w:sz w:val="18"/>
              </w:rPr>
              <w:t>Asphodel Press, 1987.</w:t>
            </w:r>
          </w:p>
          <w:p w14:paraId="7A2D75FE" w14:textId="77777777" w:rsidR="00E02FB5" w:rsidRPr="001B5D11" w:rsidRDefault="00E02FB5" w:rsidP="00E02FB5">
            <w:pPr>
              <w:numPr>
                <w:ilvl w:val="0"/>
                <w:numId w:val="4"/>
              </w:numPr>
              <w:suppressAutoHyphens/>
              <w:spacing w:before="0" w:after="0"/>
              <w:rPr>
                <w:rFonts w:ascii="Merriweather" w:hAnsi="Merriweather"/>
                <w:sz w:val="18"/>
              </w:rPr>
            </w:pPr>
            <w:r w:rsidRPr="001B5D11">
              <w:rPr>
                <w:rFonts w:ascii="Merriweather" w:hAnsi="Merriweather"/>
                <w:sz w:val="18"/>
                <w:szCs w:val="18"/>
              </w:rPr>
              <w:t>Selection of works to be translated and analyzed in the seminar part of the course</w:t>
            </w:r>
          </w:p>
          <w:p w14:paraId="3D147C46" w14:textId="77777777" w:rsidR="00E02FB5" w:rsidRPr="001B5D11" w:rsidRDefault="00E02FB5" w:rsidP="00E02FB5">
            <w:pPr>
              <w:suppressAutoHyphens/>
              <w:spacing w:before="0" w:after="0"/>
              <w:ind w:left="360"/>
              <w:rPr>
                <w:rFonts w:ascii="Merriweather" w:hAnsi="Merriweather"/>
                <w:sz w:val="18"/>
              </w:rPr>
            </w:pPr>
          </w:p>
        </w:tc>
      </w:tr>
      <w:tr w:rsidR="00E02FB5" w:rsidRPr="001B5D11" w14:paraId="45C788DE" w14:textId="77777777" w:rsidTr="00692A80">
        <w:tc>
          <w:tcPr>
            <w:tcW w:w="1801" w:type="dxa"/>
            <w:shd w:val="clear" w:color="auto" w:fill="F2F2F2"/>
          </w:tcPr>
          <w:p w14:paraId="004B74B1"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t>Additional reading</w:t>
            </w:r>
          </w:p>
        </w:tc>
        <w:tc>
          <w:tcPr>
            <w:tcW w:w="7379" w:type="dxa"/>
            <w:gridSpan w:val="32"/>
          </w:tcPr>
          <w:p w14:paraId="69C86CC3" w14:textId="77777777" w:rsidR="00E02FB5" w:rsidRPr="001B5D11" w:rsidRDefault="00E02FB5" w:rsidP="001F331D">
            <w:pPr>
              <w:widowControl w:val="0"/>
              <w:numPr>
                <w:ilvl w:val="0"/>
                <w:numId w:val="5"/>
              </w:numPr>
              <w:autoSpaceDE w:val="0"/>
              <w:autoSpaceDN w:val="0"/>
              <w:adjustRightInd w:val="0"/>
              <w:spacing w:before="0" w:after="0"/>
              <w:rPr>
                <w:rFonts w:ascii="Merriweather" w:hAnsi="Merriweather"/>
                <w:sz w:val="18"/>
                <w:szCs w:val="18"/>
              </w:rPr>
            </w:pPr>
            <w:r w:rsidRPr="001B5D11">
              <w:rPr>
                <w:rFonts w:ascii="Merriweather" w:hAnsi="Merriweather"/>
                <w:sz w:val="18"/>
                <w:szCs w:val="18"/>
              </w:rPr>
              <w:t xml:space="preserve">Baker, Mona, and Gabriela Saldanha, editors. </w:t>
            </w:r>
            <w:r w:rsidRPr="001B5D11">
              <w:rPr>
                <w:rFonts w:ascii="Merriweather" w:hAnsi="Merriweather"/>
                <w:i/>
                <w:sz w:val="18"/>
                <w:szCs w:val="18"/>
              </w:rPr>
              <w:t>Routledge Encyclopedia of Translation Studies</w:t>
            </w:r>
            <w:r w:rsidRPr="001B5D11">
              <w:rPr>
                <w:rFonts w:ascii="Merriweather" w:hAnsi="Merriweather"/>
                <w:sz w:val="18"/>
                <w:szCs w:val="18"/>
              </w:rPr>
              <w:t>. Routledge, 2009.</w:t>
            </w:r>
          </w:p>
          <w:p w14:paraId="4901531A" w14:textId="77777777" w:rsidR="00E02FB5" w:rsidRPr="001B5D11" w:rsidRDefault="00E02FB5" w:rsidP="001F331D">
            <w:pPr>
              <w:widowControl w:val="0"/>
              <w:numPr>
                <w:ilvl w:val="0"/>
                <w:numId w:val="5"/>
              </w:numPr>
              <w:suppressAutoHyphens/>
              <w:autoSpaceDE w:val="0"/>
              <w:spacing w:before="0" w:after="0"/>
              <w:rPr>
                <w:rFonts w:ascii="Merriweather" w:hAnsi="Merriweather"/>
                <w:bCs/>
                <w:sz w:val="18"/>
                <w:szCs w:val="18"/>
              </w:rPr>
            </w:pPr>
            <w:r w:rsidRPr="001B5D11">
              <w:rPr>
                <w:rFonts w:ascii="Merriweather" w:hAnsi="Merriweather"/>
                <w:bCs/>
                <w:iCs/>
                <w:sz w:val="18"/>
                <w:szCs w:val="18"/>
              </w:rPr>
              <w:t xml:space="preserve">Grgić-Maroević, Iva (ur.). </w:t>
            </w:r>
            <w:r w:rsidRPr="001B5D11">
              <w:rPr>
                <w:rFonts w:ascii="Merriweather" w:hAnsi="Merriweather"/>
                <w:bCs/>
                <w:i/>
                <w:iCs/>
                <w:sz w:val="18"/>
                <w:szCs w:val="18"/>
              </w:rPr>
              <w:t xml:space="preserve">Prevođenje kultura: 2. zagrebački prevodilački susret. </w:t>
            </w:r>
            <w:r w:rsidRPr="001B5D11">
              <w:rPr>
                <w:rFonts w:ascii="Merriweather" w:hAnsi="Merriweather"/>
                <w:bCs/>
                <w:sz w:val="18"/>
                <w:szCs w:val="18"/>
              </w:rPr>
              <w:t>Društvo hrvatskih knjževnih prevodilaca, 2005.</w:t>
            </w:r>
          </w:p>
          <w:p w14:paraId="52DDE1A3" w14:textId="77777777" w:rsidR="00E02FB5" w:rsidRPr="001B5D11" w:rsidRDefault="00E02FB5" w:rsidP="001F331D">
            <w:pPr>
              <w:widowControl w:val="0"/>
              <w:numPr>
                <w:ilvl w:val="0"/>
                <w:numId w:val="5"/>
              </w:numPr>
              <w:suppressAutoHyphens/>
              <w:autoSpaceDE w:val="0"/>
              <w:spacing w:before="0" w:after="0"/>
              <w:rPr>
                <w:rFonts w:ascii="Merriweather" w:hAnsi="Merriweather"/>
                <w:sz w:val="18"/>
                <w:szCs w:val="18"/>
              </w:rPr>
            </w:pPr>
            <w:r w:rsidRPr="001B5D11">
              <w:rPr>
                <w:rFonts w:ascii="Merriweather" w:hAnsi="Merriweather"/>
                <w:bCs/>
                <w:sz w:val="18"/>
                <w:szCs w:val="18"/>
              </w:rPr>
              <w:t>Grgić-Maroević, Iva. Machiedo, Višnja. Šoljan, Nada (ur.).</w:t>
            </w:r>
            <w:r w:rsidRPr="001B5D11">
              <w:rPr>
                <w:rFonts w:ascii="Merriweather" w:hAnsi="Merriweather"/>
                <w:bCs/>
                <w:i/>
                <w:sz w:val="18"/>
                <w:szCs w:val="18"/>
              </w:rPr>
              <w:t>Tradicija i individualni talent: 3. zagrebački prevodilački susret</w:t>
            </w:r>
            <w:r w:rsidRPr="001B5D11">
              <w:rPr>
                <w:rFonts w:ascii="Merriweather" w:hAnsi="Merriweather"/>
                <w:bCs/>
                <w:sz w:val="18"/>
                <w:szCs w:val="18"/>
              </w:rPr>
              <w:t xml:space="preserve">. Društvo hrvatskih književnih prevodilaca, 2007. </w:t>
            </w:r>
          </w:p>
          <w:p w14:paraId="25261836" w14:textId="77777777" w:rsidR="00E02FB5" w:rsidRPr="001B5D11" w:rsidRDefault="00E02FB5" w:rsidP="001F331D">
            <w:pPr>
              <w:widowControl w:val="0"/>
              <w:numPr>
                <w:ilvl w:val="0"/>
                <w:numId w:val="5"/>
              </w:numPr>
              <w:suppressAutoHyphens/>
              <w:spacing w:before="0" w:after="0"/>
              <w:rPr>
                <w:rFonts w:ascii="Merriweather" w:hAnsi="Merriweather"/>
                <w:sz w:val="18"/>
                <w:szCs w:val="18"/>
              </w:rPr>
            </w:pPr>
            <w:r w:rsidRPr="001B5D11">
              <w:rPr>
                <w:rFonts w:ascii="Merriweather" w:hAnsi="Merriweather"/>
                <w:sz w:val="18"/>
                <w:szCs w:val="18"/>
              </w:rPr>
              <w:t xml:space="preserve">Koporčić, Erika. Telećan, Dinko (ur.). </w:t>
            </w:r>
            <w:r w:rsidRPr="001B5D11">
              <w:rPr>
                <w:rFonts w:ascii="Merriweather" w:hAnsi="Merriweather"/>
                <w:i/>
                <w:sz w:val="18"/>
                <w:szCs w:val="18"/>
              </w:rPr>
              <w:t>Prevodilac i pisac</w:t>
            </w:r>
            <w:r w:rsidRPr="001B5D11">
              <w:rPr>
                <w:rFonts w:ascii="Merriweather" w:hAnsi="Merriweather"/>
                <w:sz w:val="18"/>
                <w:szCs w:val="18"/>
              </w:rPr>
              <w:t xml:space="preserve">. Društvo hrvatskih književnih prevodilaca, 2010. </w:t>
            </w:r>
          </w:p>
          <w:p w14:paraId="417B9BF8" w14:textId="77777777" w:rsidR="001F331D" w:rsidRDefault="001F331D" w:rsidP="001F331D">
            <w:pPr>
              <w:numPr>
                <w:ilvl w:val="0"/>
                <w:numId w:val="5"/>
              </w:numPr>
              <w:suppressAutoHyphens/>
              <w:spacing w:before="0" w:after="0"/>
              <w:rPr>
                <w:rFonts w:ascii="Merriweather" w:hAnsi="Merriweather"/>
                <w:sz w:val="18"/>
              </w:rPr>
            </w:pPr>
            <w:r>
              <w:rPr>
                <w:rFonts w:ascii="Merriweather" w:hAnsi="Merriweather"/>
                <w:sz w:val="18"/>
              </w:rPr>
              <w:t xml:space="preserve">McCann, Colum. </w:t>
            </w:r>
            <w:r>
              <w:rPr>
                <w:rFonts w:ascii="Merriweather" w:hAnsi="Merriweather"/>
                <w:i/>
                <w:iCs/>
                <w:sz w:val="18"/>
              </w:rPr>
              <w:t xml:space="preserve">Letters to a Young Writer - Some Practical and Philosophical Advice. </w:t>
            </w:r>
            <w:r>
              <w:rPr>
                <w:rFonts w:ascii="Merriweather" w:hAnsi="Merriweather"/>
                <w:sz w:val="18"/>
              </w:rPr>
              <w:t>Random House, 2017.</w:t>
            </w:r>
          </w:p>
          <w:p w14:paraId="3E1B5674" w14:textId="77777777" w:rsidR="00E02FB5" w:rsidRPr="001B5D11" w:rsidRDefault="00E02FB5" w:rsidP="001F331D">
            <w:pPr>
              <w:widowControl w:val="0"/>
              <w:numPr>
                <w:ilvl w:val="0"/>
                <w:numId w:val="5"/>
              </w:numPr>
              <w:suppressAutoHyphens/>
              <w:spacing w:before="0" w:after="0"/>
              <w:rPr>
                <w:rFonts w:ascii="Merriweather" w:hAnsi="Merriweather"/>
                <w:sz w:val="18"/>
                <w:szCs w:val="18"/>
              </w:rPr>
            </w:pPr>
            <w:r w:rsidRPr="001B5D11">
              <w:rPr>
                <w:rFonts w:ascii="Merriweather" w:hAnsi="Merriweather"/>
                <w:sz w:val="18"/>
                <w:szCs w:val="18"/>
              </w:rPr>
              <w:t xml:space="preserve">Venuti, </w:t>
            </w:r>
            <w:r w:rsidRPr="001B5D11">
              <w:rPr>
                <w:rFonts w:ascii="Merriweather" w:hAnsi="Merriweather"/>
                <w:bCs/>
                <w:sz w:val="18"/>
                <w:szCs w:val="18"/>
              </w:rPr>
              <w:t xml:space="preserve">Lawrence. </w:t>
            </w:r>
            <w:r w:rsidRPr="001B5D11">
              <w:rPr>
                <w:rFonts w:ascii="Merriweather" w:hAnsi="Merriweather"/>
                <w:bCs/>
                <w:i/>
                <w:sz w:val="18"/>
                <w:szCs w:val="18"/>
              </w:rPr>
              <w:t>The Translator's Invisibility: A History of Translation</w:t>
            </w:r>
            <w:r w:rsidRPr="001B5D11">
              <w:rPr>
                <w:rFonts w:ascii="Merriweather" w:hAnsi="Merriweather"/>
                <w:bCs/>
                <w:sz w:val="18"/>
                <w:szCs w:val="18"/>
              </w:rPr>
              <w:t>. Routledge, 2007.</w:t>
            </w:r>
          </w:p>
          <w:p w14:paraId="39D0866B" w14:textId="77777777" w:rsidR="00E02FB5" w:rsidRPr="001B5D11" w:rsidRDefault="001F331D" w:rsidP="001F331D">
            <w:pPr>
              <w:widowControl w:val="0"/>
              <w:numPr>
                <w:ilvl w:val="0"/>
                <w:numId w:val="5"/>
              </w:numPr>
              <w:suppressAutoHyphens/>
              <w:spacing w:before="0" w:after="0"/>
              <w:rPr>
                <w:rFonts w:ascii="Merriweather" w:hAnsi="Merriweather"/>
                <w:sz w:val="18"/>
                <w:szCs w:val="18"/>
              </w:rPr>
            </w:pPr>
            <w:r>
              <w:rPr>
                <w:rFonts w:ascii="Merriweather" w:hAnsi="Merriweather"/>
                <w:sz w:val="18"/>
                <w:szCs w:val="18"/>
              </w:rPr>
              <w:t>---</w:t>
            </w:r>
            <w:r w:rsidR="00E02FB5" w:rsidRPr="001B5D11">
              <w:rPr>
                <w:rFonts w:ascii="Merriweather" w:hAnsi="Merriweather"/>
                <w:bCs/>
                <w:sz w:val="18"/>
                <w:szCs w:val="18"/>
              </w:rPr>
              <w:t>.</w:t>
            </w:r>
            <w:r w:rsidR="00E02FB5" w:rsidRPr="001B5D11">
              <w:rPr>
                <w:rFonts w:ascii="Merriweather" w:hAnsi="Merriweather"/>
                <w:i/>
                <w:sz w:val="18"/>
                <w:szCs w:val="18"/>
              </w:rPr>
              <w:t xml:space="preserve"> The Translation Studies Reader.</w:t>
            </w:r>
            <w:r w:rsidR="00E02FB5" w:rsidRPr="001B5D11">
              <w:rPr>
                <w:rFonts w:ascii="Merriweather" w:hAnsi="Merriweather"/>
                <w:sz w:val="18"/>
                <w:szCs w:val="18"/>
              </w:rPr>
              <w:t xml:space="preserve"> Routledge, 2000.</w:t>
            </w:r>
          </w:p>
          <w:p w14:paraId="0FC18E64" w14:textId="77777777" w:rsidR="00E02FB5" w:rsidRPr="001B5D11" w:rsidRDefault="00E02FB5" w:rsidP="001F331D">
            <w:pPr>
              <w:widowControl w:val="0"/>
              <w:numPr>
                <w:ilvl w:val="0"/>
                <w:numId w:val="5"/>
              </w:numPr>
              <w:suppressAutoHyphens/>
              <w:spacing w:before="40" w:after="40"/>
              <w:rPr>
                <w:rFonts w:ascii="Merriweather" w:hAnsi="Merriweather"/>
                <w:sz w:val="18"/>
                <w:szCs w:val="18"/>
              </w:rPr>
            </w:pPr>
            <w:r w:rsidRPr="001B5D11">
              <w:rPr>
                <w:rFonts w:ascii="Merriweather" w:hAnsi="Merriweather"/>
                <w:sz w:val="18"/>
                <w:szCs w:val="18"/>
              </w:rPr>
              <w:t xml:space="preserve">Texts available at Croatian Literary Translators Association's web site: </w:t>
            </w:r>
            <w:hyperlink r:id="rId13" w:history="1">
              <w:r w:rsidRPr="001B5D11">
                <w:rPr>
                  <w:rStyle w:val="Hyperlink"/>
                  <w:rFonts w:ascii="Merriweather" w:hAnsi="Merriweather"/>
                  <w:sz w:val="18"/>
                  <w:szCs w:val="18"/>
                </w:rPr>
                <w:t>www.dhkp.hr</w:t>
              </w:r>
            </w:hyperlink>
          </w:p>
          <w:p w14:paraId="0F804BCD" w14:textId="77777777" w:rsidR="00E02FB5" w:rsidRPr="001B5D11" w:rsidRDefault="00E02FB5" w:rsidP="001F331D">
            <w:pPr>
              <w:widowControl w:val="0"/>
              <w:numPr>
                <w:ilvl w:val="0"/>
                <w:numId w:val="5"/>
              </w:numPr>
              <w:suppressAutoHyphens/>
              <w:spacing w:before="0" w:after="0"/>
              <w:rPr>
                <w:rFonts w:ascii="Merriweather" w:hAnsi="Merriweather"/>
                <w:sz w:val="18"/>
                <w:szCs w:val="18"/>
              </w:rPr>
            </w:pPr>
            <w:r w:rsidRPr="001B5D11">
              <w:rPr>
                <w:rFonts w:ascii="Merriweather" w:hAnsi="Merriweather"/>
                <w:sz w:val="18"/>
                <w:szCs w:val="18"/>
              </w:rPr>
              <w:t>Students are encouraged to use suitable bilingual and monolingual dictionaries, thesauri and style manuals, as well as manuals on the stylistics of the Croatian and English languages.</w:t>
            </w:r>
          </w:p>
          <w:p w14:paraId="47E8B729" w14:textId="77777777" w:rsidR="00E02FB5" w:rsidRPr="001B5D11" w:rsidRDefault="00E02FB5" w:rsidP="00E02FB5">
            <w:pPr>
              <w:widowControl w:val="0"/>
              <w:suppressAutoHyphens/>
              <w:spacing w:before="0" w:after="0"/>
              <w:ind w:left="360"/>
              <w:rPr>
                <w:rFonts w:ascii="Merriweather" w:hAnsi="Merriweather"/>
                <w:sz w:val="18"/>
                <w:szCs w:val="18"/>
              </w:rPr>
            </w:pPr>
          </w:p>
        </w:tc>
      </w:tr>
      <w:tr w:rsidR="00E02FB5" w:rsidRPr="001B5D11" w14:paraId="4A9345B8" w14:textId="77777777" w:rsidTr="00692A80">
        <w:tc>
          <w:tcPr>
            <w:tcW w:w="1801" w:type="dxa"/>
            <w:shd w:val="clear" w:color="auto" w:fill="F2F2F2"/>
          </w:tcPr>
          <w:p w14:paraId="12DA98D9"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t>Internet sources</w:t>
            </w:r>
          </w:p>
        </w:tc>
        <w:tc>
          <w:tcPr>
            <w:tcW w:w="7379" w:type="dxa"/>
            <w:gridSpan w:val="32"/>
          </w:tcPr>
          <w:p w14:paraId="67267B65" w14:textId="77777777" w:rsidR="00E02FB5" w:rsidRPr="001B5D11" w:rsidRDefault="00E02FB5" w:rsidP="00E02FB5">
            <w:pPr>
              <w:tabs>
                <w:tab w:val="left" w:pos="1218"/>
              </w:tabs>
              <w:spacing w:before="20" w:after="20"/>
              <w:rPr>
                <w:rFonts w:ascii="Merriweather" w:hAnsi="Merriweather"/>
                <w:sz w:val="18"/>
              </w:rPr>
            </w:pPr>
            <w:r w:rsidRPr="001B5D11">
              <w:rPr>
                <w:rFonts w:ascii="Merriweather" w:hAnsi="Merriweather"/>
                <w:sz w:val="18"/>
              </w:rPr>
              <w:t>Hrvatski jezični portal; The Free Dictionary; [sic] – časopis za književnost, kulturu i književno prevođenje</w:t>
            </w:r>
          </w:p>
          <w:p w14:paraId="4A58C53B" w14:textId="77777777" w:rsidR="00E02FB5" w:rsidRPr="001B5D11" w:rsidRDefault="00E02FB5" w:rsidP="00E02FB5">
            <w:pPr>
              <w:tabs>
                <w:tab w:val="left" w:pos="1218"/>
              </w:tabs>
              <w:spacing w:before="20" w:after="20"/>
              <w:rPr>
                <w:rFonts w:ascii="Merriweather" w:eastAsia="MS Gothic" w:hAnsi="Merriweather"/>
                <w:sz w:val="18"/>
              </w:rPr>
            </w:pPr>
          </w:p>
        </w:tc>
      </w:tr>
      <w:tr w:rsidR="00E02FB5" w:rsidRPr="001B5D11" w14:paraId="6EDE46D1" w14:textId="77777777" w:rsidTr="00692A80">
        <w:tc>
          <w:tcPr>
            <w:tcW w:w="1801" w:type="dxa"/>
            <w:vMerge w:val="restart"/>
            <w:shd w:val="clear" w:color="auto" w:fill="F2F2F2"/>
            <w:vAlign w:val="center"/>
          </w:tcPr>
          <w:p w14:paraId="0EE68328"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t>Assessment criteria of learning outcomes</w:t>
            </w:r>
          </w:p>
        </w:tc>
        <w:tc>
          <w:tcPr>
            <w:tcW w:w="5754" w:type="dxa"/>
            <w:gridSpan w:val="27"/>
          </w:tcPr>
          <w:p w14:paraId="3C424ACE" w14:textId="77777777" w:rsidR="00E02FB5" w:rsidRPr="001B5D11" w:rsidRDefault="00E02FB5" w:rsidP="00E02FB5">
            <w:pPr>
              <w:tabs>
                <w:tab w:val="left" w:pos="1218"/>
              </w:tabs>
              <w:spacing w:before="20" w:after="20"/>
              <w:jc w:val="center"/>
              <w:rPr>
                <w:rFonts w:ascii="Merriweather" w:eastAsia="MS Gothic" w:hAnsi="Merriweather"/>
                <w:sz w:val="18"/>
              </w:rPr>
            </w:pPr>
            <w:r w:rsidRPr="001B5D11">
              <w:rPr>
                <w:rFonts w:ascii="Merriweather" w:hAnsi="Merriweather"/>
                <w:sz w:val="18"/>
                <w:szCs w:val="18"/>
                <w:lang w:eastAsia="hr-HR"/>
              </w:rPr>
              <w:t>Final exam only</w:t>
            </w:r>
          </w:p>
        </w:tc>
        <w:tc>
          <w:tcPr>
            <w:tcW w:w="1625" w:type="dxa"/>
            <w:gridSpan w:val="5"/>
          </w:tcPr>
          <w:p w14:paraId="563CA04B" w14:textId="77777777" w:rsidR="00E02FB5" w:rsidRPr="001B5D11" w:rsidRDefault="00E02FB5" w:rsidP="00E02FB5">
            <w:pPr>
              <w:tabs>
                <w:tab w:val="left" w:pos="1218"/>
              </w:tabs>
              <w:spacing w:before="20" w:after="20"/>
              <w:jc w:val="center"/>
              <w:rPr>
                <w:rFonts w:ascii="Merriweather" w:eastAsia="MS Gothic" w:hAnsi="Merriweather"/>
                <w:sz w:val="18"/>
              </w:rPr>
            </w:pPr>
          </w:p>
        </w:tc>
      </w:tr>
      <w:tr w:rsidR="00E02FB5" w:rsidRPr="001B5D11" w14:paraId="0648BDC4" w14:textId="77777777" w:rsidTr="00692A80">
        <w:tc>
          <w:tcPr>
            <w:tcW w:w="1801" w:type="dxa"/>
            <w:vMerge/>
            <w:shd w:val="clear" w:color="auto" w:fill="F2F2F2"/>
          </w:tcPr>
          <w:p w14:paraId="604FBD81" w14:textId="77777777" w:rsidR="00E02FB5" w:rsidRPr="001B5D11" w:rsidRDefault="00E02FB5" w:rsidP="00E02FB5">
            <w:pPr>
              <w:spacing w:before="20" w:after="20"/>
              <w:rPr>
                <w:rFonts w:ascii="Merriweather" w:hAnsi="Merriweather"/>
                <w:b/>
                <w:sz w:val="18"/>
              </w:rPr>
            </w:pPr>
          </w:p>
        </w:tc>
        <w:tc>
          <w:tcPr>
            <w:tcW w:w="2080" w:type="dxa"/>
            <w:gridSpan w:val="8"/>
            <w:vAlign w:val="center"/>
          </w:tcPr>
          <w:p w14:paraId="6E25E82F"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lang w:eastAsia="hr-HR"/>
              </w:rPr>
              <w:t>Final written exam</w:t>
            </w:r>
          </w:p>
        </w:tc>
        <w:tc>
          <w:tcPr>
            <w:tcW w:w="2181" w:type="dxa"/>
            <w:gridSpan w:val="12"/>
            <w:vAlign w:val="center"/>
          </w:tcPr>
          <w:p w14:paraId="3F49499C"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lang w:eastAsia="hr-HR"/>
              </w:rPr>
              <w:t>Final oral exam</w:t>
            </w:r>
          </w:p>
        </w:tc>
        <w:tc>
          <w:tcPr>
            <w:tcW w:w="1493" w:type="dxa"/>
            <w:gridSpan w:val="7"/>
            <w:vAlign w:val="center"/>
          </w:tcPr>
          <w:p w14:paraId="7999CD4B"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lang w:eastAsia="hr-HR"/>
              </w:rPr>
              <w:t>Final written and oral exam</w:t>
            </w:r>
          </w:p>
        </w:tc>
        <w:tc>
          <w:tcPr>
            <w:tcW w:w="1625" w:type="dxa"/>
            <w:gridSpan w:val="5"/>
            <w:vAlign w:val="center"/>
          </w:tcPr>
          <w:p w14:paraId="1C65BE78"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lang w:eastAsia="hr-HR"/>
              </w:rPr>
              <w:t>Practical work and final exam</w:t>
            </w:r>
          </w:p>
        </w:tc>
      </w:tr>
      <w:tr w:rsidR="00E02FB5" w:rsidRPr="001B5D11" w14:paraId="1849F9EF" w14:textId="77777777" w:rsidTr="00692A80">
        <w:tc>
          <w:tcPr>
            <w:tcW w:w="1801" w:type="dxa"/>
            <w:vMerge/>
            <w:shd w:val="clear" w:color="auto" w:fill="F2F2F2"/>
          </w:tcPr>
          <w:p w14:paraId="2FA4B636" w14:textId="77777777" w:rsidR="00E02FB5" w:rsidRPr="001B5D11" w:rsidRDefault="00E02FB5" w:rsidP="00E02FB5">
            <w:pPr>
              <w:spacing w:before="20" w:after="20"/>
              <w:rPr>
                <w:rFonts w:ascii="Merriweather" w:hAnsi="Merriweather"/>
                <w:b/>
                <w:sz w:val="18"/>
              </w:rPr>
            </w:pPr>
          </w:p>
        </w:tc>
        <w:tc>
          <w:tcPr>
            <w:tcW w:w="1426" w:type="dxa"/>
            <w:gridSpan w:val="4"/>
            <w:vAlign w:val="center"/>
          </w:tcPr>
          <w:p w14:paraId="5CEEFD52" w14:textId="77777777" w:rsidR="00E02FB5"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eastAsia="MS Gothic" w:hAnsi="Merriweather"/>
                <w:sz w:val="16"/>
                <w:szCs w:val="21"/>
              </w:rPr>
              <w:t xml:space="preserve">Only </w:t>
            </w:r>
            <w:r w:rsidRPr="00A364E6">
              <w:rPr>
                <w:rFonts w:ascii="Merriweather" w:hAnsi="Merriweather"/>
                <w:sz w:val="16"/>
                <w:szCs w:val="21"/>
                <w:lang w:eastAsia="hr-HR"/>
              </w:rPr>
              <w:t>test/</w:t>
            </w:r>
          </w:p>
          <w:p w14:paraId="57792C79"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Merriweather" w:hAnsi="Merriweather"/>
                <w:sz w:val="16"/>
                <w:szCs w:val="21"/>
                <w:lang w:eastAsia="hr-HR"/>
              </w:rPr>
              <w:t xml:space="preserve">homework </w:t>
            </w:r>
          </w:p>
        </w:tc>
        <w:tc>
          <w:tcPr>
            <w:tcW w:w="1701" w:type="dxa"/>
            <w:gridSpan w:val="10"/>
            <w:vAlign w:val="center"/>
          </w:tcPr>
          <w:p w14:paraId="5EABF732"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rPr>
              <w:t>Test/homework and final exam</w:t>
            </w:r>
          </w:p>
        </w:tc>
        <w:tc>
          <w:tcPr>
            <w:tcW w:w="1134" w:type="dxa"/>
            <w:gridSpan w:val="6"/>
            <w:vAlign w:val="center"/>
          </w:tcPr>
          <w:p w14:paraId="06371FD2"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lang w:eastAsia="hr-HR"/>
              </w:rPr>
              <w:t>Seminar paper</w:t>
            </w:r>
          </w:p>
        </w:tc>
        <w:tc>
          <w:tcPr>
            <w:tcW w:w="1134" w:type="dxa"/>
            <w:gridSpan w:val="6"/>
            <w:vAlign w:val="center"/>
          </w:tcPr>
          <w:p w14:paraId="0BCC68ED" w14:textId="77777777" w:rsidR="00E02FB5" w:rsidRPr="00A364E6" w:rsidRDefault="00E02FB5" w:rsidP="00E02FB5">
            <w:pPr>
              <w:widowControl w:val="0"/>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lang w:eastAsia="hr-HR"/>
              </w:rPr>
              <w:t>Seminar paper and final exam</w:t>
            </w:r>
          </w:p>
        </w:tc>
        <w:tc>
          <w:tcPr>
            <w:tcW w:w="992" w:type="dxa"/>
            <w:gridSpan w:val="5"/>
            <w:vAlign w:val="center"/>
          </w:tcPr>
          <w:p w14:paraId="3BE1F0F7" w14:textId="77777777" w:rsidR="00E02FB5" w:rsidRPr="00A364E6" w:rsidRDefault="00E02FB5" w:rsidP="00E02FB5">
            <w:pPr>
              <w:widowControl w:val="0"/>
              <w:tabs>
                <w:tab w:val="center" w:pos="759"/>
              </w:tabs>
              <w:autoSpaceDE w:val="0"/>
              <w:autoSpaceDN w:val="0"/>
              <w:adjustRightInd w:val="0"/>
              <w:spacing w:before="20" w:after="20"/>
              <w:jc w:val="center"/>
              <w:rPr>
                <w:rFonts w:ascii="Merriweather" w:eastAsia="MS Gothic" w:hAnsi="Merriweather"/>
                <w:sz w:val="16"/>
                <w:szCs w:val="21"/>
              </w:rPr>
            </w:pPr>
            <w:r w:rsidRPr="00A364E6">
              <w:rPr>
                <w:rFonts w:ascii="Segoe UI Symbol" w:eastAsia="MS Gothic" w:hAnsi="Segoe UI Symbol" w:cs="Segoe UI Symbol"/>
                <w:sz w:val="16"/>
                <w:szCs w:val="21"/>
              </w:rPr>
              <w:t>☒</w:t>
            </w:r>
          </w:p>
          <w:p w14:paraId="65E5F54A" w14:textId="77777777" w:rsidR="00E02FB5" w:rsidRPr="00A364E6" w:rsidRDefault="00E02FB5" w:rsidP="00E02FB5">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A364E6">
              <w:rPr>
                <w:rFonts w:ascii="Merriweather" w:hAnsi="Merriweather"/>
                <w:sz w:val="16"/>
                <w:szCs w:val="21"/>
                <w:lang w:eastAsia="hr-HR"/>
              </w:rPr>
              <w:t>Practical work</w:t>
            </w:r>
          </w:p>
        </w:tc>
        <w:tc>
          <w:tcPr>
            <w:tcW w:w="992" w:type="dxa"/>
            <w:vAlign w:val="center"/>
          </w:tcPr>
          <w:p w14:paraId="4200159D" w14:textId="77777777" w:rsidR="00E02FB5" w:rsidRPr="00A364E6" w:rsidRDefault="00E02FB5" w:rsidP="00E02FB5">
            <w:pPr>
              <w:widowControl w:val="0"/>
              <w:tabs>
                <w:tab w:val="center" w:pos="759"/>
              </w:tabs>
              <w:autoSpaceDE w:val="0"/>
              <w:autoSpaceDN w:val="0"/>
              <w:adjustRightInd w:val="0"/>
              <w:spacing w:before="20" w:after="20"/>
              <w:jc w:val="center"/>
              <w:rPr>
                <w:rFonts w:ascii="Merriweather" w:hAnsi="Merriweather"/>
                <w:sz w:val="16"/>
                <w:szCs w:val="21"/>
                <w:lang w:eastAsia="hr-HR"/>
              </w:rPr>
            </w:pPr>
            <w:r w:rsidRPr="00A364E6">
              <w:rPr>
                <w:rFonts w:ascii="Segoe UI Symbol" w:eastAsia="MS Gothic" w:hAnsi="Segoe UI Symbol" w:cs="Segoe UI Symbol"/>
                <w:sz w:val="16"/>
                <w:szCs w:val="21"/>
              </w:rPr>
              <w:t>☒</w:t>
            </w:r>
            <w:r w:rsidRPr="00A364E6">
              <w:rPr>
                <w:rFonts w:ascii="Merriweather" w:hAnsi="Merriweather"/>
                <w:sz w:val="16"/>
                <w:szCs w:val="21"/>
                <w:lang w:eastAsia="hr-HR"/>
              </w:rPr>
              <w:t>other forms</w:t>
            </w:r>
          </w:p>
        </w:tc>
      </w:tr>
      <w:tr w:rsidR="00E02FB5" w:rsidRPr="001B5D11" w14:paraId="2987216A" w14:textId="77777777" w:rsidTr="00692A80">
        <w:tc>
          <w:tcPr>
            <w:tcW w:w="1801" w:type="dxa"/>
            <w:shd w:val="clear" w:color="auto" w:fill="F2F2F2"/>
          </w:tcPr>
          <w:p w14:paraId="69060DC1"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t>Calculation of final grade</w:t>
            </w:r>
          </w:p>
        </w:tc>
        <w:tc>
          <w:tcPr>
            <w:tcW w:w="7379" w:type="dxa"/>
            <w:gridSpan w:val="32"/>
            <w:vAlign w:val="center"/>
          </w:tcPr>
          <w:p w14:paraId="284A8D57" w14:textId="77777777" w:rsidR="00E02FB5" w:rsidRPr="001B5D11" w:rsidRDefault="00E02FB5" w:rsidP="00E02FB5">
            <w:pPr>
              <w:spacing w:before="0" w:after="0"/>
              <w:rPr>
                <w:rFonts w:ascii="Merriweather" w:hAnsi="Merriweather"/>
                <w:sz w:val="18"/>
                <w:szCs w:val="18"/>
                <w:lang w:val="en-US"/>
              </w:rPr>
            </w:pPr>
            <w:r w:rsidRPr="001B5D11">
              <w:rPr>
                <w:rFonts w:ascii="Merriweather" w:hAnsi="Merriweather"/>
                <w:sz w:val="18"/>
                <w:szCs w:val="18"/>
                <w:lang w:val="en-US"/>
              </w:rPr>
              <w:t>Students are required to fulfill all of the course requirements in order to pass the course. Each of the course requirements is graded individually (S1 – S5), and the final grade is calculated according to the following percentages:</w:t>
            </w:r>
          </w:p>
          <w:p w14:paraId="4F1D0F7B" w14:textId="77777777" w:rsidR="00E02FB5" w:rsidRPr="001B5D11" w:rsidRDefault="00E02FB5" w:rsidP="00E02FB5">
            <w:pPr>
              <w:spacing w:before="0" w:after="0"/>
              <w:rPr>
                <w:rFonts w:ascii="Merriweather" w:hAnsi="Merriweather"/>
                <w:sz w:val="18"/>
                <w:szCs w:val="18"/>
              </w:rPr>
            </w:pPr>
          </w:p>
          <w:p w14:paraId="28E7C976" w14:textId="77777777" w:rsidR="00E02FB5" w:rsidRPr="001B5D11" w:rsidRDefault="00E02FB5" w:rsidP="00E02FB5">
            <w:pPr>
              <w:numPr>
                <w:ilvl w:val="0"/>
                <w:numId w:val="2"/>
              </w:numPr>
              <w:spacing w:before="0" w:after="0"/>
              <w:ind w:left="426" w:hanging="426"/>
              <w:rPr>
                <w:rFonts w:ascii="Merriweather" w:hAnsi="Merriweather"/>
                <w:b/>
                <w:sz w:val="18"/>
                <w:szCs w:val="18"/>
              </w:rPr>
            </w:pPr>
            <w:r w:rsidRPr="001B5D11">
              <w:rPr>
                <w:rFonts w:ascii="Merriweather" w:hAnsi="Merriweather"/>
                <w:b/>
                <w:sz w:val="18"/>
                <w:szCs w:val="18"/>
              </w:rPr>
              <w:t>Translation Project 40 %</w:t>
            </w:r>
          </w:p>
          <w:p w14:paraId="5F287D4C"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lastRenderedPageBreak/>
              <w:t xml:space="preserve">Translation into Croatian of a literary text of student’s choice comprising of least 10 pages of prose (short story, excerpt from a novel, etc.), 10 poems (by one or more poets) or 10 pages of drama (one or more scenes). </w:t>
            </w:r>
          </w:p>
          <w:p w14:paraId="2F5BA6C0"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 xml:space="preserve">With their translations the students should include a short overview (up to three pages in length) in which they will explain their approach and solutions to specific issues encountered in the process of translation as well as briefly introduce the selected author and the text. </w:t>
            </w:r>
          </w:p>
          <w:p w14:paraId="6A18DAEE"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When grading is concerned, besides the quality of translation i.e. successful realization in artistic sense, special attention will be given to the literary quality and importance of the chosen text, its difficulty for translation, and overall artistic quality of the project on the whole.</w:t>
            </w:r>
          </w:p>
          <w:p w14:paraId="5693CBBA" w14:textId="77777777" w:rsidR="00E02FB5" w:rsidRDefault="00E02FB5" w:rsidP="00E02FB5">
            <w:pPr>
              <w:spacing w:before="0" w:after="0"/>
              <w:ind w:left="426"/>
              <w:rPr>
                <w:rFonts w:ascii="Merriweather" w:hAnsi="Merriweather"/>
                <w:sz w:val="18"/>
                <w:szCs w:val="18"/>
              </w:rPr>
            </w:pPr>
            <w:r w:rsidRPr="001B5D11">
              <w:rPr>
                <w:rFonts w:ascii="Merriweather" w:hAnsi="Merriweather"/>
                <w:sz w:val="18"/>
                <w:szCs w:val="18"/>
              </w:rPr>
              <w:t>The students will present their translation projects in the seminar part of the course according to the predetermined schedule (consult the course schedule below).</w:t>
            </w:r>
          </w:p>
          <w:p w14:paraId="7EFB94A7" w14:textId="77777777" w:rsidR="002F7CC1" w:rsidRDefault="002F7CC1" w:rsidP="00E02FB5">
            <w:pPr>
              <w:spacing w:before="0" w:after="0"/>
              <w:ind w:left="426"/>
              <w:rPr>
                <w:rFonts w:ascii="Merriweather" w:hAnsi="Merriweather"/>
                <w:sz w:val="18"/>
                <w:szCs w:val="18"/>
              </w:rPr>
            </w:pPr>
            <w:r>
              <w:rPr>
                <w:rFonts w:ascii="Merriweather" w:hAnsi="Merriweather"/>
                <w:sz w:val="18"/>
                <w:szCs w:val="18"/>
              </w:rPr>
              <w:t>The students are required to analyze their colleagues’ submitted translations in a form of a short review or critique (up to one page in length) and hand it in to both the teacher and the student presenting their translation.</w:t>
            </w:r>
          </w:p>
          <w:p w14:paraId="1482D510" w14:textId="77777777" w:rsidR="00A0079D" w:rsidRPr="001B5D11" w:rsidRDefault="00A0079D" w:rsidP="00E02FB5">
            <w:pPr>
              <w:spacing w:before="0" w:after="0"/>
              <w:ind w:left="426"/>
              <w:rPr>
                <w:rFonts w:ascii="Merriweather" w:hAnsi="Merriweather"/>
                <w:sz w:val="18"/>
                <w:szCs w:val="18"/>
              </w:rPr>
            </w:pPr>
            <w:r>
              <w:rPr>
                <w:rFonts w:ascii="Merriweather" w:hAnsi="Merriweather"/>
                <w:sz w:val="18"/>
                <w:szCs w:val="18"/>
              </w:rPr>
              <w:t xml:space="preserve">Late submissions will not be accepted. </w:t>
            </w:r>
          </w:p>
          <w:p w14:paraId="7A348D2B" w14:textId="77777777" w:rsidR="00E02FB5" w:rsidRPr="001B5D11" w:rsidRDefault="00E02FB5" w:rsidP="00E02FB5">
            <w:pPr>
              <w:spacing w:before="0" w:after="0"/>
              <w:rPr>
                <w:rFonts w:ascii="Merriweather" w:hAnsi="Merriweather"/>
                <w:sz w:val="18"/>
                <w:szCs w:val="18"/>
              </w:rPr>
            </w:pPr>
          </w:p>
          <w:p w14:paraId="4D1899F7" w14:textId="77777777" w:rsidR="00E02FB5" w:rsidRPr="001B5D11" w:rsidRDefault="00E02FB5" w:rsidP="00E02FB5">
            <w:pPr>
              <w:numPr>
                <w:ilvl w:val="0"/>
                <w:numId w:val="2"/>
              </w:numPr>
              <w:spacing w:before="0" w:after="0"/>
              <w:ind w:left="426" w:hanging="426"/>
              <w:rPr>
                <w:rFonts w:ascii="Merriweather" w:hAnsi="Merriweather"/>
                <w:b/>
                <w:sz w:val="18"/>
                <w:szCs w:val="18"/>
              </w:rPr>
            </w:pPr>
            <w:r w:rsidRPr="001B5D11">
              <w:rPr>
                <w:rFonts w:ascii="Merriweather" w:hAnsi="Merriweather"/>
                <w:b/>
                <w:sz w:val="18"/>
                <w:szCs w:val="18"/>
              </w:rPr>
              <w:t xml:space="preserve">Portfolio: </w:t>
            </w:r>
            <w:r w:rsidR="00692A80">
              <w:rPr>
                <w:rFonts w:ascii="Merriweather" w:hAnsi="Merriweather"/>
                <w:b/>
                <w:sz w:val="18"/>
                <w:szCs w:val="18"/>
              </w:rPr>
              <w:t>2</w:t>
            </w:r>
            <w:r w:rsidRPr="001B5D11">
              <w:rPr>
                <w:rFonts w:ascii="Merriweather" w:hAnsi="Merriweather"/>
                <w:b/>
                <w:sz w:val="18"/>
                <w:szCs w:val="18"/>
              </w:rPr>
              <w:t>5 %</w:t>
            </w:r>
          </w:p>
          <w:p w14:paraId="43D76F93"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Portfolio includes all of the translation assignments the students will have worked on during the semester. Translations must be edited according to the suggestions and comments received during analyses in the seminar part of the course.</w:t>
            </w:r>
          </w:p>
          <w:p w14:paraId="3AE021E2"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 xml:space="preserve">Submitted portfolio is a prerequisite for taking the final exam i.e. submitting the students’ translation project and is to be submitted during the last week of classes. </w:t>
            </w:r>
          </w:p>
          <w:p w14:paraId="4380BFE1"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Late submissions will result in grade deduction for this part of the course.</w:t>
            </w:r>
          </w:p>
          <w:p w14:paraId="3D4E0057" w14:textId="77777777" w:rsidR="00E02FB5" w:rsidRPr="001B5D11" w:rsidRDefault="00E02FB5" w:rsidP="00E02FB5">
            <w:pPr>
              <w:spacing w:before="0" w:after="0"/>
              <w:ind w:left="426"/>
              <w:rPr>
                <w:rFonts w:ascii="Merriweather" w:hAnsi="Merriweather"/>
                <w:sz w:val="18"/>
                <w:szCs w:val="18"/>
              </w:rPr>
            </w:pPr>
          </w:p>
          <w:p w14:paraId="746FEF21" w14:textId="77777777" w:rsidR="00E02FB5" w:rsidRPr="001B5D11" w:rsidRDefault="00E02FB5" w:rsidP="00E02FB5">
            <w:pPr>
              <w:numPr>
                <w:ilvl w:val="0"/>
                <w:numId w:val="2"/>
              </w:numPr>
              <w:spacing w:before="0" w:after="0"/>
              <w:ind w:left="426" w:hanging="426"/>
              <w:rPr>
                <w:rFonts w:ascii="Merriweather" w:hAnsi="Merriweather"/>
                <w:b/>
                <w:sz w:val="18"/>
                <w:szCs w:val="18"/>
              </w:rPr>
            </w:pPr>
            <w:r w:rsidRPr="001B5D11">
              <w:rPr>
                <w:rFonts w:ascii="Merriweather" w:hAnsi="Merriweather"/>
                <w:b/>
                <w:sz w:val="18"/>
                <w:szCs w:val="18"/>
              </w:rPr>
              <w:t xml:space="preserve">Homework Assignments </w:t>
            </w:r>
            <w:r w:rsidR="00692A80">
              <w:rPr>
                <w:rFonts w:ascii="Merriweather" w:hAnsi="Merriweather"/>
                <w:b/>
                <w:sz w:val="18"/>
                <w:szCs w:val="18"/>
              </w:rPr>
              <w:t>1</w:t>
            </w:r>
            <w:r w:rsidRPr="001B5D11">
              <w:rPr>
                <w:rFonts w:ascii="Merriweather" w:hAnsi="Merriweather"/>
                <w:b/>
                <w:sz w:val="18"/>
                <w:szCs w:val="18"/>
              </w:rPr>
              <w:t>0 %</w:t>
            </w:r>
          </w:p>
          <w:p w14:paraId="0535C9EA"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 xml:space="preserve">During the course of the semester, the students will translate a number of texts listed in the required readings for the course. These translations will be analyzed and discussed during the course. </w:t>
            </w:r>
          </w:p>
          <w:p w14:paraId="7B8FD279"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Polished versions of these assignments should be included in the students’ translation portfolio and submitted during the last week of classes.</w:t>
            </w:r>
          </w:p>
          <w:p w14:paraId="578A5C33"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 xml:space="preserve">Late assignments will not be accepted. </w:t>
            </w:r>
          </w:p>
          <w:p w14:paraId="71FFEE43" w14:textId="77777777" w:rsidR="00E02FB5" w:rsidRPr="001B5D11" w:rsidRDefault="00E02FB5" w:rsidP="00E02FB5">
            <w:pPr>
              <w:spacing w:before="0" w:after="0"/>
              <w:ind w:left="426" w:hanging="426"/>
              <w:rPr>
                <w:rFonts w:ascii="Merriweather" w:hAnsi="Merriweather"/>
                <w:sz w:val="18"/>
                <w:szCs w:val="18"/>
              </w:rPr>
            </w:pPr>
          </w:p>
          <w:p w14:paraId="02646319" w14:textId="77777777" w:rsidR="00E02FB5" w:rsidRPr="001B5D11" w:rsidRDefault="00E02FB5" w:rsidP="00E02FB5">
            <w:pPr>
              <w:numPr>
                <w:ilvl w:val="0"/>
                <w:numId w:val="2"/>
              </w:numPr>
              <w:spacing w:before="0" w:after="0"/>
              <w:ind w:left="426" w:hanging="426"/>
              <w:rPr>
                <w:rFonts w:ascii="Merriweather" w:hAnsi="Merriweather"/>
                <w:b/>
                <w:sz w:val="18"/>
                <w:szCs w:val="18"/>
              </w:rPr>
            </w:pPr>
            <w:r w:rsidRPr="001B5D11">
              <w:rPr>
                <w:rFonts w:ascii="Merriweather" w:hAnsi="Merriweather"/>
                <w:b/>
                <w:sz w:val="18"/>
                <w:szCs w:val="18"/>
              </w:rPr>
              <w:t xml:space="preserve">Student Paper </w:t>
            </w:r>
            <w:r w:rsidR="002D3F31">
              <w:rPr>
                <w:rFonts w:ascii="Merriweather" w:hAnsi="Merriweather"/>
                <w:b/>
                <w:sz w:val="18"/>
                <w:szCs w:val="18"/>
              </w:rPr>
              <w:t xml:space="preserve">and Presentation </w:t>
            </w:r>
            <w:r w:rsidRPr="001B5D11">
              <w:rPr>
                <w:rFonts w:ascii="Merriweather" w:hAnsi="Merriweather"/>
                <w:b/>
                <w:sz w:val="18"/>
                <w:szCs w:val="18"/>
              </w:rPr>
              <w:t>25 %</w:t>
            </w:r>
          </w:p>
          <w:p w14:paraId="603A7924" w14:textId="77777777" w:rsidR="00E02FB5" w:rsidRPr="001B5D11" w:rsidRDefault="00E02FB5" w:rsidP="00E02FB5">
            <w:pPr>
              <w:spacing w:before="0" w:after="0"/>
              <w:ind w:left="426"/>
              <w:rPr>
                <w:rFonts w:ascii="Merriweather" w:hAnsi="Merriweather"/>
                <w:sz w:val="18"/>
                <w:szCs w:val="18"/>
              </w:rPr>
            </w:pPr>
            <w:r w:rsidRPr="001B5D11">
              <w:rPr>
                <w:rFonts w:ascii="Merriweather" w:hAnsi="Merriweather"/>
                <w:sz w:val="18"/>
                <w:szCs w:val="18"/>
              </w:rPr>
              <w:t xml:space="preserve">The students will write a five-page seminar paper in which they will compare two or more translations of the same work of literature into Croatian or English giving special attention to artistic, stylistic, linguistic or interpretation differences between the translations. </w:t>
            </w:r>
            <w:r w:rsidR="002D3F31">
              <w:rPr>
                <w:rFonts w:ascii="Merriweather" w:hAnsi="Merriweather"/>
                <w:sz w:val="18"/>
                <w:szCs w:val="18"/>
              </w:rPr>
              <w:t>The students will also hold a short, ten-minute long presentation focusing on the main points of the comparison.</w:t>
            </w:r>
          </w:p>
          <w:p w14:paraId="3E4649B9" w14:textId="77777777" w:rsidR="00E02FB5" w:rsidRPr="001B5D11" w:rsidRDefault="00E02FB5" w:rsidP="00E02FB5">
            <w:pPr>
              <w:spacing w:before="0" w:after="0"/>
              <w:ind w:left="426"/>
              <w:rPr>
                <w:rFonts w:ascii="Merriweather" w:eastAsia="MS Gothic" w:hAnsi="Merriweather"/>
                <w:sz w:val="18"/>
              </w:rPr>
            </w:pPr>
          </w:p>
        </w:tc>
      </w:tr>
      <w:tr w:rsidR="00E02FB5" w:rsidRPr="001B5D11" w14:paraId="432CB36B" w14:textId="77777777" w:rsidTr="00692A80">
        <w:tc>
          <w:tcPr>
            <w:tcW w:w="1801" w:type="dxa"/>
            <w:vMerge w:val="restart"/>
            <w:shd w:val="clear" w:color="auto" w:fill="F2F2F2"/>
          </w:tcPr>
          <w:p w14:paraId="4019A5DE"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lastRenderedPageBreak/>
              <w:t>Grading scale</w:t>
            </w:r>
          </w:p>
          <w:p w14:paraId="32FCFEA1" w14:textId="77777777" w:rsidR="00E02FB5" w:rsidRPr="001B5D11" w:rsidRDefault="00E02FB5" w:rsidP="00E02FB5">
            <w:pPr>
              <w:spacing w:before="20" w:after="20"/>
              <w:rPr>
                <w:rFonts w:ascii="Merriweather" w:hAnsi="Merriweather"/>
                <w:b/>
                <w:sz w:val="18"/>
              </w:rPr>
            </w:pPr>
          </w:p>
        </w:tc>
        <w:tc>
          <w:tcPr>
            <w:tcW w:w="1284" w:type="dxa"/>
            <w:gridSpan w:val="3"/>
            <w:vAlign w:val="center"/>
          </w:tcPr>
          <w:p w14:paraId="2EC13D2F" w14:textId="77777777" w:rsidR="00E02FB5" w:rsidRPr="001B5D11" w:rsidRDefault="00E02FB5" w:rsidP="00E02FB5">
            <w:pPr>
              <w:tabs>
                <w:tab w:val="left" w:pos="1218"/>
              </w:tabs>
              <w:spacing w:before="20" w:after="20"/>
              <w:jc w:val="center"/>
              <w:rPr>
                <w:rFonts w:ascii="Merriweather" w:hAnsi="Merriweather"/>
                <w:sz w:val="18"/>
              </w:rPr>
            </w:pPr>
            <w:r w:rsidRPr="001B5D11">
              <w:rPr>
                <w:rFonts w:ascii="Merriweather" w:hAnsi="Merriweather"/>
                <w:sz w:val="18"/>
              </w:rPr>
              <w:t>&gt;60</w:t>
            </w:r>
          </w:p>
        </w:tc>
        <w:tc>
          <w:tcPr>
            <w:tcW w:w="6095" w:type="dxa"/>
            <w:gridSpan w:val="29"/>
            <w:vAlign w:val="center"/>
          </w:tcPr>
          <w:p w14:paraId="4654ED9E" w14:textId="77777777" w:rsidR="00E02FB5" w:rsidRPr="001B5D11" w:rsidRDefault="00E02FB5" w:rsidP="00E02FB5">
            <w:pPr>
              <w:tabs>
                <w:tab w:val="left" w:pos="1218"/>
              </w:tabs>
              <w:spacing w:before="20" w:after="20"/>
              <w:rPr>
                <w:rFonts w:ascii="Merriweather" w:hAnsi="Merriweather"/>
                <w:sz w:val="18"/>
              </w:rPr>
            </w:pPr>
            <w:r w:rsidRPr="001B5D11">
              <w:rPr>
                <w:rFonts w:ascii="Merriweather" w:hAnsi="Merriweather"/>
                <w:sz w:val="18"/>
              </w:rPr>
              <w:t>% Failure (1)</w:t>
            </w:r>
          </w:p>
        </w:tc>
      </w:tr>
      <w:tr w:rsidR="00E02FB5" w:rsidRPr="001B5D11" w14:paraId="6B3309F6" w14:textId="77777777" w:rsidTr="00692A80">
        <w:tc>
          <w:tcPr>
            <w:tcW w:w="1801" w:type="dxa"/>
            <w:vMerge/>
            <w:shd w:val="clear" w:color="auto" w:fill="F2F2F2"/>
          </w:tcPr>
          <w:p w14:paraId="24EBF4BA" w14:textId="77777777" w:rsidR="00E02FB5" w:rsidRPr="001B5D11" w:rsidRDefault="00E02FB5" w:rsidP="00E02FB5">
            <w:pPr>
              <w:spacing w:before="20" w:after="20"/>
              <w:rPr>
                <w:rFonts w:ascii="Merriweather" w:hAnsi="Merriweather"/>
                <w:b/>
                <w:sz w:val="18"/>
              </w:rPr>
            </w:pPr>
          </w:p>
        </w:tc>
        <w:tc>
          <w:tcPr>
            <w:tcW w:w="1284" w:type="dxa"/>
            <w:gridSpan w:val="3"/>
            <w:vAlign w:val="center"/>
          </w:tcPr>
          <w:p w14:paraId="0B1849C8" w14:textId="77777777" w:rsidR="00E02FB5" w:rsidRPr="001B5D11" w:rsidRDefault="00E02FB5" w:rsidP="00E02FB5">
            <w:pPr>
              <w:tabs>
                <w:tab w:val="left" w:pos="1218"/>
              </w:tabs>
              <w:spacing w:before="20" w:after="20"/>
              <w:jc w:val="center"/>
              <w:rPr>
                <w:rFonts w:ascii="Merriweather" w:hAnsi="Merriweather"/>
                <w:sz w:val="18"/>
              </w:rPr>
            </w:pPr>
            <w:r w:rsidRPr="001B5D11">
              <w:rPr>
                <w:rFonts w:ascii="Merriweather" w:hAnsi="Merriweather"/>
                <w:sz w:val="18"/>
              </w:rPr>
              <w:t>60-70</w:t>
            </w:r>
          </w:p>
        </w:tc>
        <w:tc>
          <w:tcPr>
            <w:tcW w:w="6095" w:type="dxa"/>
            <w:gridSpan w:val="29"/>
            <w:vAlign w:val="center"/>
          </w:tcPr>
          <w:p w14:paraId="3DD338B3" w14:textId="77777777" w:rsidR="00E02FB5" w:rsidRPr="001B5D11" w:rsidRDefault="00E02FB5" w:rsidP="00E02FB5">
            <w:pPr>
              <w:tabs>
                <w:tab w:val="left" w:pos="1218"/>
              </w:tabs>
              <w:spacing w:before="20" w:after="20"/>
              <w:rPr>
                <w:rFonts w:ascii="Merriweather" w:hAnsi="Merriweather"/>
                <w:sz w:val="18"/>
              </w:rPr>
            </w:pPr>
            <w:r w:rsidRPr="001B5D11">
              <w:rPr>
                <w:rFonts w:ascii="Merriweather" w:hAnsi="Merriweather"/>
                <w:sz w:val="18"/>
              </w:rPr>
              <w:t>% Satisfactory (2)</w:t>
            </w:r>
          </w:p>
        </w:tc>
      </w:tr>
      <w:tr w:rsidR="00E02FB5" w:rsidRPr="001B5D11" w14:paraId="25F6A2F7" w14:textId="77777777" w:rsidTr="00692A80">
        <w:tc>
          <w:tcPr>
            <w:tcW w:w="1801" w:type="dxa"/>
            <w:vMerge/>
            <w:shd w:val="clear" w:color="auto" w:fill="F2F2F2"/>
          </w:tcPr>
          <w:p w14:paraId="20120187" w14:textId="77777777" w:rsidR="00E02FB5" w:rsidRPr="001B5D11" w:rsidRDefault="00E02FB5" w:rsidP="00E02FB5">
            <w:pPr>
              <w:spacing w:before="20" w:after="20"/>
              <w:rPr>
                <w:rFonts w:ascii="Merriweather" w:hAnsi="Merriweather"/>
                <w:b/>
                <w:sz w:val="18"/>
              </w:rPr>
            </w:pPr>
          </w:p>
        </w:tc>
        <w:tc>
          <w:tcPr>
            <w:tcW w:w="1284" w:type="dxa"/>
            <w:gridSpan w:val="3"/>
            <w:vAlign w:val="center"/>
          </w:tcPr>
          <w:p w14:paraId="6DD165E4" w14:textId="77777777" w:rsidR="00E02FB5" w:rsidRPr="001B5D11" w:rsidRDefault="00E02FB5" w:rsidP="00E02FB5">
            <w:pPr>
              <w:tabs>
                <w:tab w:val="left" w:pos="1218"/>
              </w:tabs>
              <w:spacing w:before="20" w:after="20"/>
              <w:jc w:val="center"/>
              <w:rPr>
                <w:rFonts w:ascii="Merriweather" w:hAnsi="Merriweather"/>
                <w:sz w:val="18"/>
              </w:rPr>
            </w:pPr>
            <w:r w:rsidRPr="001B5D11">
              <w:rPr>
                <w:rFonts w:ascii="Merriweather" w:hAnsi="Merriweather"/>
                <w:sz w:val="18"/>
              </w:rPr>
              <w:t>70-80</w:t>
            </w:r>
          </w:p>
        </w:tc>
        <w:tc>
          <w:tcPr>
            <w:tcW w:w="6095" w:type="dxa"/>
            <w:gridSpan w:val="29"/>
            <w:vAlign w:val="center"/>
          </w:tcPr>
          <w:p w14:paraId="153ED178" w14:textId="77777777" w:rsidR="00E02FB5" w:rsidRPr="001B5D11" w:rsidRDefault="00E02FB5" w:rsidP="00E02FB5">
            <w:pPr>
              <w:tabs>
                <w:tab w:val="left" w:pos="1218"/>
              </w:tabs>
              <w:spacing w:before="20" w:after="20"/>
              <w:rPr>
                <w:rFonts w:ascii="Merriweather" w:hAnsi="Merriweather"/>
                <w:sz w:val="18"/>
              </w:rPr>
            </w:pPr>
            <w:r w:rsidRPr="001B5D11">
              <w:rPr>
                <w:rFonts w:ascii="Merriweather" w:hAnsi="Merriweather"/>
                <w:sz w:val="18"/>
              </w:rPr>
              <w:t>% Good (3)</w:t>
            </w:r>
          </w:p>
        </w:tc>
      </w:tr>
      <w:tr w:rsidR="00E02FB5" w:rsidRPr="001B5D11" w14:paraId="74827457" w14:textId="77777777" w:rsidTr="00692A80">
        <w:tc>
          <w:tcPr>
            <w:tcW w:w="1801" w:type="dxa"/>
            <w:vMerge/>
            <w:shd w:val="clear" w:color="auto" w:fill="F2F2F2"/>
          </w:tcPr>
          <w:p w14:paraId="01D6A451" w14:textId="77777777" w:rsidR="00E02FB5" w:rsidRPr="001B5D11" w:rsidRDefault="00E02FB5" w:rsidP="00E02FB5">
            <w:pPr>
              <w:spacing w:before="20" w:after="20"/>
              <w:rPr>
                <w:rFonts w:ascii="Merriweather" w:hAnsi="Merriweather"/>
                <w:b/>
                <w:sz w:val="18"/>
              </w:rPr>
            </w:pPr>
          </w:p>
        </w:tc>
        <w:tc>
          <w:tcPr>
            <w:tcW w:w="1284" w:type="dxa"/>
            <w:gridSpan w:val="3"/>
            <w:vAlign w:val="center"/>
          </w:tcPr>
          <w:p w14:paraId="226A6EF3" w14:textId="77777777" w:rsidR="00E02FB5" w:rsidRPr="001B5D11" w:rsidRDefault="00E02FB5" w:rsidP="00E02FB5">
            <w:pPr>
              <w:tabs>
                <w:tab w:val="left" w:pos="1218"/>
              </w:tabs>
              <w:spacing w:before="20" w:after="20"/>
              <w:jc w:val="center"/>
              <w:rPr>
                <w:rFonts w:ascii="Merriweather" w:hAnsi="Merriweather"/>
                <w:sz w:val="18"/>
              </w:rPr>
            </w:pPr>
            <w:r w:rsidRPr="001B5D11">
              <w:rPr>
                <w:rFonts w:ascii="Merriweather" w:hAnsi="Merriweather"/>
                <w:sz w:val="18"/>
              </w:rPr>
              <w:t>80-90</w:t>
            </w:r>
          </w:p>
        </w:tc>
        <w:tc>
          <w:tcPr>
            <w:tcW w:w="6095" w:type="dxa"/>
            <w:gridSpan w:val="29"/>
            <w:vAlign w:val="center"/>
          </w:tcPr>
          <w:p w14:paraId="682F2A9B" w14:textId="77777777" w:rsidR="00E02FB5" w:rsidRPr="001B5D11" w:rsidRDefault="00E02FB5" w:rsidP="00E02FB5">
            <w:pPr>
              <w:tabs>
                <w:tab w:val="left" w:pos="1218"/>
              </w:tabs>
              <w:spacing w:before="20" w:after="20"/>
              <w:rPr>
                <w:rFonts w:ascii="Merriweather" w:hAnsi="Merriweather"/>
                <w:sz w:val="18"/>
              </w:rPr>
            </w:pPr>
            <w:r w:rsidRPr="001B5D11">
              <w:rPr>
                <w:rFonts w:ascii="Merriweather" w:hAnsi="Merriweather"/>
                <w:sz w:val="18"/>
              </w:rPr>
              <w:t>% Very good (4)</w:t>
            </w:r>
          </w:p>
        </w:tc>
      </w:tr>
      <w:tr w:rsidR="00E02FB5" w:rsidRPr="001B5D11" w14:paraId="749F6150" w14:textId="77777777" w:rsidTr="00692A80">
        <w:tc>
          <w:tcPr>
            <w:tcW w:w="1801" w:type="dxa"/>
            <w:vMerge/>
            <w:shd w:val="clear" w:color="auto" w:fill="F2F2F2"/>
          </w:tcPr>
          <w:p w14:paraId="4BB62D5C" w14:textId="77777777" w:rsidR="00E02FB5" w:rsidRPr="001B5D11" w:rsidRDefault="00E02FB5" w:rsidP="00E02FB5">
            <w:pPr>
              <w:spacing w:before="20" w:after="20"/>
              <w:rPr>
                <w:rFonts w:ascii="Merriweather" w:hAnsi="Merriweather"/>
                <w:b/>
                <w:sz w:val="18"/>
              </w:rPr>
            </w:pPr>
          </w:p>
        </w:tc>
        <w:tc>
          <w:tcPr>
            <w:tcW w:w="1284" w:type="dxa"/>
            <w:gridSpan w:val="3"/>
            <w:vAlign w:val="center"/>
          </w:tcPr>
          <w:p w14:paraId="26F6F0B9" w14:textId="77777777" w:rsidR="00E02FB5" w:rsidRPr="001B5D11" w:rsidRDefault="00E02FB5" w:rsidP="00E02FB5">
            <w:pPr>
              <w:tabs>
                <w:tab w:val="left" w:pos="1218"/>
              </w:tabs>
              <w:spacing w:before="20" w:after="20"/>
              <w:jc w:val="center"/>
              <w:rPr>
                <w:rFonts w:ascii="Merriweather" w:hAnsi="Merriweather"/>
                <w:sz w:val="18"/>
              </w:rPr>
            </w:pPr>
            <w:r w:rsidRPr="001B5D11">
              <w:rPr>
                <w:rFonts w:ascii="Merriweather" w:hAnsi="Merriweather"/>
                <w:sz w:val="18"/>
              </w:rPr>
              <w:t>90-100</w:t>
            </w:r>
          </w:p>
        </w:tc>
        <w:tc>
          <w:tcPr>
            <w:tcW w:w="6095" w:type="dxa"/>
            <w:gridSpan w:val="29"/>
            <w:vAlign w:val="center"/>
          </w:tcPr>
          <w:p w14:paraId="6A7DBBED" w14:textId="77777777" w:rsidR="00E02FB5" w:rsidRPr="001B5D11" w:rsidRDefault="00E02FB5" w:rsidP="00E02FB5">
            <w:pPr>
              <w:tabs>
                <w:tab w:val="left" w:pos="1218"/>
              </w:tabs>
              <w:spacing w:before="20" w:after="20"/>
              <w:rPr>
                <w:rFonts w:ascii="Merriweather" w:hAnsi="Merriweather"/>
                <w:sz w:val="18"/>
              </w:rPr>
            </w:pPr>
            <w:r w:rsidRPr="001B5D11">
              <w:rPr>
                <w:rFonts w:ascii="Merriweather" w:hAnsi="Merriweather"/>
                <w:sz w:val="18"/>
              </w:rPr>
              <w:t>% Excellent (5)</w:t>
            </w:r>
          </w:p>
        </w:tc>
      </w:tr>
      <w:tr w:rsidR="00E02FB5" w:rsidRPr="001B5D11" w14:paraId="4D33CE11" w14:textId="77777777" w:rsidTr="00692A80">
        <w:tc>
          <w:tcPr>
            <w:tcW w:w="1801" w:type="dxa"/>
            <w:shd w:val="clear" w:color="auto" w:fill="F2F2F2"/>
          </w:tcPr>
          <w:p w14:paraId="216541AF"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t>Course evaluation procedures</w:t>
            </w:r>
          </w:p>
        </w:tc>
        <w:tc>
          <w:tcPr>
            <w:tcW w:w="7379" w:type="dxa"/>
            <w:gridSpan w:val="32"/>
            <w:vAlign w:val="center"/>
          </w:tcPr>
          <w:p w14:paraId="4495A7B9" w14:textId="77777777" w:rsidR="00E02FB5" w:rsidRPr="001B5D11" w:rsidRDefault="00E02FB5" w:rsidP="00E02FB5">
            <w:pPr>
              <w:tabs>
                <w:tab w:val="left" w:pos="1218"/>
              </w:tabs>
              <w:spacing w:before="20" w:after="20"/>
              <w:rPr>
                <w:rFonts w:ascii="Merriweather" w:hAnsi="Merriweather"/>
                <w:sz w:val="18"/>
              </w:rPr>
            </w:pPr>
            <w:r w:rsidRPr="001B5D11">
              <w:rPr>
                <w:rFonts w:ascii="Segoe UI Symbol" w:eastAsia="MS Gothic" w:hAnsi="Segoe UI Symbol" w:cs="Segoe UI Symbol"/>
                <w:sz w:val="18"/>
              </w:rPr>
              <w:t>☒</w:t>
            </w:r>
            <w:r w:rsidRPr="001B5D11">
              <w:rPr>
                <w:rFonts w:ascii="Merriweather" w:hAnsi="Merriweather"/>
                <w:sz w:val="18"/>
              </w:rPr>
              <w:t>Student evaluations conducted by the University</w:t>
            </w:r>
          </w:p>
          <w:p w14:paraId="3C50332F" w14:textId="77777777" w:rsidR="00E02FB5" w:rsidRPr="001B5D11" w:rsidRDefault="00E02FB5" w:rsidP="00E02FB5">
            <w:pPr>
              <w:tabs>
                <w:tab w:val="left" w:pos="1218"/>
              </w:tabs>
              <w:spacing w:before="20" w:after="20"/>
              <w:rPr>
                <w:rFonts w:ascii="Merriweather" w:hAnsi="Merriweather"/>
                <w:sz w:val="18"/>
              </w:rPr>
            </w:pPr>
            <w:r w:rsidRPr="001B5D11">
              <w:rPr>
                <w:rFonts w:ascii="Segoe UI Symbol" w:eastAsia="MS Gothic" w:hAnsi="Segoe UI Symbol" w:cs="Segoe UI Symbol"/>
                <w:sz w:val="18"/>
              </w:rPr>
              <w:t>☐</w:t>
            </w:r>
            <w:r w:rsidRPr="001B5D11">
              <w:rPr>
                <w:rFonts w:ascii="Merriweather" w:hAnsi="Merriweather"/>
                <w:sz w:val="18"/>
              </w:rPr>
              <w:t>Student evaluations conducted by the Department</w:t>
            </w:r>
          </w:p>
          <w:p w14:paraId="6BC856C8" w14:textId="77777777" w:rsidR="00E02FB5" w:rsidRPr="001B5D11" w:rsidRDefault="00E02FB5" w:rsidP="00E02FB5">
            <w:pPr>
              <w:tabs>
                <w:tab w:val="left" w:pos="1218"/>
              </w:tabs>
              <w:spacing w:before="20" w:after="20"/>
              <w:rPr>
                <w:rFonts w:ascii="Merriweather" w:hAnsi="Merriweather"/>
                <w:sz w:val="18"/>
              </w:rPr>
            </w:pPr>
            <w:r w:rsidRPr="001B5D11">
              <w:rPr>
                <w:rFonts w:ascii="Segoe UI Symbol" w:eastAsia="MS Gothic" w:hAnsi="Segoe UI Symbol" w:cs="Segoe UI Symbol"/>
                <w:sz w:val="18"/>
              </w:rPr>
              <w:t>☐</w:t>
            </w:r>
            <w:r w:rsidRPr="001B5D11">
              <w:rPr>
                <w:rFonts w:ascii="Merriweather" w:hAnsi="Merriweather"/>
                <w:sz w:val="18"/>
              </w:rPr>
              <w:t>Internal evaluation of teaching</w:t>
            </w:r>
          </w:p>
          <w:p w14:paraId="7FB62625" w14:textId="77777777" w:rsidR="00E02FB5" w:rsidRPr="001B5D11" w:rsidRDefault="00E02FB5" w:rsidP="00E02FB5">
            <w:pPr>
              <w:tabs>
                <w:tab w:val="left" w:pos="1218"/>
              </w:tabs>
              <w:spacing w:before="20" w:after="20"/>
              <w:rPr>
                <w:rFonts w:ascii="Merriweather" w:hAnsi="Merriweather"/>
                <w:sz w:val="18"/>
              </w:rPr>
            </w:pPr>
            <w:r w:rsidRPr="001B5D11">
              <w:rPr>
                <w:rFonts w:ascii="Segoe UI Symbol" w:eastAsia="MS Gothic" w:hAnsi="Segoe UI Symbol" w:cs="Segoe UI Symbol"/>
                <w:sz w:val="18"/>
                <w:szCs w:val="18"/>
              </w:rPr>
              <w:t>☒</w:t>
            </w:r>
            <w:r w:rsidRPr="001B5D11">
              <w:rPr>
                <w:rFonts w:ascii="Merriweather" w:hAnsi="Merriweather"/>
                <w:sz w:val="18"/>
              </w:rPr>
              <w:t>Department meetings discussing quality of teaching and results of student evaluations</w:t>
            </w:r>
          </w:p>
          <w:p w14:paraId="09E26470" w14:textId="77777777" w:rsidR="00E02FB5" w:rsidRPr="001B5D11" w:rsidRDefault="00E02FB5" w:rsidP="00E02FB5">
            <w:pPr>
              <w:tabs>
                <w:tab w:val="left" w:pos="1218"/>
              </w:tabs>
              <w:spacing w:before="20" w:after="20"/>
              <w:rPr>
                <w:rFonts w:ascii="Merriweather" w:hAnsi="Merriweather"/>
                <w:sz w:val="18"/>
              </w:rPr>
            </w:pPr>
            <w:r w:rsidRPr="001B5D11">
              <w:rPr>
                <w:rFonts w:ascii="Segoe UI Symbol" w:eastAsia="MS Gothic" w:hAnsi="Segoe UI Symbol" w:cs="Segoe UI Symbol"/>
                <w:sz w:val="18"/>
              </w:rPr>
              <w:t>☐</w:t>
            </w:r>
            <w:r w:rsidRPr="001B5D11">
              <w:rPr>
                <w:rFonts w:ascii="Merriweather" w:hAnsi="Merriweather"/>
                <w:sz w:val="18"/>
              </w:rPr>
              <w:t>Other</w:t>
            </w:r>
          </w:p>
        </w:tc>
      </w:tr>
      <w:tr w:rsidR="00E02FB5" w:rsidRPr="001B5D11" w14:paraId="6B846189" w14:textId="77777777" w:rsidTr="00692A80">
        <w:tc>
          <w:tcPr>
            <w:tcW w:w="1801" w:type="dxa"/>
            <w:shd w:val="clear" w:color="auto" w:fill="F2F2F2"/>
          </w:tcPr>
          <w:p w14:paraId="5775308D" w14:textId="77777777" w:rsidR="00E02FB5" w:rsidRPr="001B5D11" w:rsidRDefault="00E02FB5" w:rsidP="00E02FB5">
            <w:pPr>
              <w:spacing w:before="20" w:after="20"/>
              <w:rPr>
                <w:rFonts w:ascii="Merriweather" w:hAnsi="Merriweather"/>
                <w:b/>
                <w:sz w:val="18"/>
              </w:rPr>
            </w:pPr>
            <w:r w:rsidRPr="001B5D11">
              <w:rPr>
                <w:rFonts w:ascii="Merriweather" w:hAnsi="Merriweather"/>
                <w:b/>
                <w:sz w:val="18"/>
              </w:rPr>
              <w:lastRenderedPageBreak/>
              <w:t>Note /Other</w:t>
            </w:r>
          </w:p>
        </w:tc>
        <w:tc>
          <w:tcPr>
            <w:tcW w:w="7379" w:type="dxa"/>
            <w:gridSpan w:val="32"/>
          </w:tcPr>
          <w:p w14:paraId="45D46AE9"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 xml:space="preserve">In accordance with Art. 6 of the </w:t>
            </w:r>
            <w:r w:rsidRPr="001B5D11">
              <w:rPr>
                <w:rFonts w:ascii="Merriweather" w:eastAsia="MS Gothic" w:hAnsi="Merriweather"/>
                <w:i/>
                <w:sz w:val="18"/>
              </w:rPr>
              <w:t>Code of Ethics</w:t>
            </w:r>
            <w:r w:rsidRPr="001B5D11">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011656BF"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 xml:space="preserve">According to Art. 14 of the University of Zadar's </w:t>
            </w:r>
            <w:r w:rsidRPr="001B5D11">
              <w:rPr>
                <w:rFonts w:ascii="Merriweather" w:eastAsia="MS Gothic" w:hAnsi="Merriweather"/>
                <w:i/>
                <w:sz w:val="18"/>
              </w:rPr>
              <w:t>Code of Ethics</w:t>
            </w:r>
            <w:r w:rsidRPr="001B5D11">
              <w:rPr>
                <w:rFonts w:ascii="Merriweather" w:eastAsia="MS Gothic" w:hAnsi="Merriweather"/>
                <w:sz w:val="18"/>
              </w:rPr>
              <w:t>, students are expected to “fulfil their responsibilities responsibly and conscientiously. […] Students are obligated to safeguard the reputation and dignity of all members of the university community and the University of Zadar as a whole, to promote moral and academic values and principles. […]”</w:t>
            </w:r>
          </w:p>
          <w:p w14:paraId="510A98A7"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Any act constituting a violation of academic honesty is ethically prohibited. This includes, but is not limited to:</w:t>
            </w:r>
          </w:p>
          <w:p w14:paraId="1E8F3283"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 various forms of fraud such as the use or possession of books, notes, data, electronic gadgets or other aids during examinations, except when permitted;</w:t>
            </w:r>
          </w:p>
          <w:p w14:paraId="7691837C"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 various forms of forgery such as the use or possession of unauthorised materials during the exam; impersonation and attendance at exams on behalf of other students; fraudulent study documents; forgery of signatures and grades; falsifying exam results.</w:t>
            </w:r>
          </w:p>
          <w:p w14:paraId="476E1938"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 xml:space="preserve">All forms of unethical behaviour will result in a negative grade in the course without the possibility of compensation or repair. In case of serious violations the </w:t>
            </w:r>
            <w:r w:rsidRPr="001B5D11">
              <w:rPr>
                <w:rFonts w:ascii="Merriweather" w:eastAsia="MS Gothic" w:hAnsi="Merriweather"/>
                <w:i/>
                <w:sz w:val="18"/>
              </w:rPr>
              <w:t xml:space="preserve">Rulebook on Disciplinary Responsibility of Students at the University of Zadar </w:t>
            </w:r>
            <w:r w:rsidRPr="001B5D11">
              <w:rPr>
                <w:rFonts w:ascii="Merriweather" w:eastAsia="MS Gothic" w:hAnsi="Merriweather"/>
                <w:sz w:val="18"/>
              </w:rPr>
              <w:t>will be applied.</w:t>
            </w:r>
          </w:p>
          <w:p w14:paraId="65CA45D8" w14:textId="77777777" w:rsidR="00E02FB5" w:rsidRPr="001B5D11" w:rsidRDefault="00E02FB5" w:rsidP="00E02FB5">
            <w:pPr>
              <w:tabs>
                <w:tab w:val="left" w:pos="1218"/>
              </w:tabs>
              <w:spacing w:before="20" w:after="20"/>
              <w:jc w:val="both"/>
              <w:rPr>
                <w:rFonts w:ascii="Merriweather" w:eastAsia="MS Gothic" w:hAnsi="Merriweather"/>
                <w:sz w:val="18"/>
              </w:rPr>
            </w:pPr>
          </w:p>
          <w:p w14:paraId="1BE65AC5"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p w14:paraId="6F34EF3C" w14:textId="77777777" w:rsidR="00E02FB5" w:rsidRPr="001B5D11" w:rsidRDefault="00E02FB5" w:rsidP="00E02FB5">
            <w:pPr>
              <w:tabs>
                <w:tab w:val="left" w:pos="1218"/>
              </w:tabs>
              <w:spacing w:before="20" w:after="20"/>
              <w:jc w:val="both"/>
              <w:rPr>
                <w:rFonts w:ascii="Merriweather" w:eastAsia="MS Gothic" w:hAnsi="Merriweather"/>
                <w:sz w:val="18"/>
              </w:rPr>
            </w:pPr>
          </w:p>
          <w:p w14:paraId="5CCACF6D" w14:textId="77777777" w:rsidR="00E02FB5" w:rsidRPr="001B5D11" w:rsidRDefault="00E02FB5" w:rsidP="00E02FB5">
            <w:pPr>
              <w:tabs>
                <w:tab w:val="left" w:pos="1218"/>
              </w:tabs>
              <w:spacing w:before="20" w:after="20"/>
              <w:jc w:val="both"/>
              <w:rPr>
                <w:rFonts w:ascii="Merriweather" w:eastAsia="MS Gothic" w:hAnsi="Merriweather"/>
                <w:sz w:val="18"/>
              </w:rPr>
            </w:pPr>
            <w:r w:rsidRPr="001B5D11">
              <w:rPr>
                <w:rFonts w:ascii="Merriweather" w:eastAsia="MS Gothic" w:hAnsi="Merriweather"/>
                <w:sz w:val="18"/>
              </w:rPr>
              <w:t>This course uses the Merlin system for e-learning, so students are required to have an AAI account. /</w:t>
            </w:r>
            <w:r w:rsidRPr="001B5D11">
              <w:rPr>
                <w:rFonts w:ascii="Merriweather" w:eastAsia="MS Gothic" w:hAnsi="Merriweather"/>
                <w:i/>
                <w:sz w:val="18"/>
              </w:rPr>
              <w:t>delete if necessary</w:t>
            </w:r>
            <w:r w:rsidRPr="001B5D11">
              <w:rPr>
                <w:rFonts w:ascii="Merriweather" w:eastAsia="MS Gothic" w:hAnsi="Merriweather"/>
                <w:sz w:val="18"/>
              </w:rPr>
              <w:t>/</w:t>
            </w:r>
          </w:p>
        </w:tc>
      </w:tr>
    </w:tbl>
    <w:p w14:paraId="509EB5E9" w14:textId="77777777" w:rsidR="00794496" w:rsidRPr="001B5D11" w:rsidRDefault="00794496">
      <w:pPr>
        <w:rPr>
          <w:rFonts w:ascii="Merriweather" w:hAnsi="Merriweather"/>
          <w:sz w:val="24"/>
        </w:rPr>
      </w:pPr>
    </w:p>
    <w:sectPr w:rsidR="00794496" w:rsidRPr="001B5D11" w:rsidSect="0030393A">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AE07" w14:textId="77777777" w:rsidR="00A12CE2" w:rsidRDefault="00A12CE2" w:rsidP="009947BA">
      <w:pPr>
        <w:spacing w:before="0" w:after="0"/>
      </w:pPr>
      <w:r>
        <w:separator/>
      </w:r>
    </w:p>
  </w:endnote>
  <w:endnote w:type="continuationSeparator" w:id="0">
    <w:p w14:paraId="360D5624" w14:textId="77777777" w:rsidR="00A12CE2" w:rsidRDefault="00A12CE2"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rriweather">
    <w:panose1 w:val="020B0604020202020204"/>
    <w:charset w:val="4D"/>
    <w:family w:val="auto"/>
    <w:pitch w:val="variable"/>
    <w:sig w:usb0="20000207" w:usb1="00000002"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Serif">
    <w:panose1 w:val="02020604070405020304"/>
    <w:charset w:val="00"/>
    <w:family w:val="roman"/>
    <w:pitch w:val="variable"/>
    <w:sig w:usb0="A11526FF" w:usb1="C000ECFB" w:usb2="0001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79CF" w14:textId="77777777" w:rsidR="00A12CE2" w:rsidRDefault="00A12CE2" w:rsidP="009947BA">
      <w:pPr>
        <w:spacing w:before="0" w:after="0"/>
      </w:pPr>
      <w:r>
        <w:separator/>
      </w:r>
    </w:p>
  </w:footnote>
  <w:footnote w:type="continuationSeparator" w:id="0">
    <w:p w14:paraId="3AE4A813" w14:textId="77777777" w:rsidR="00A12CE2" w:rsidRDefault="00A12CE2"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8088" w14:textId="77777777" w:rsidR="001B5D11" w:rsidRPr="001B3A0D" w:rsidRDefault="00A362A5" w:rsidP="001B5D11">
    <w:pPr>
      <w:pStyle w:val="Heading2"/>
      <w:tabs>
        <w:tab w:val="left" w:pos="1418"/>
      </w:tabs>
      <w:spacing w:before="0" w:beforeAutospacing="0" w:after="0" w:afterAutospacing="0"/>
      <w:ind w:left="1560" w:right="-142"/>
      <w:rPr>
        <w:rFonts w:ascii="Georgia" w:hAnsi="Georgia"/>
        <w:sz w:val="22"/>
      </w:rPr>
    </w:pPr>
    <w:r>
      <w:rPr>
        <w:noProof/>
      </w:rPr>
      <mc:AlternateContent>
        <mc:Choice Requires="wps">
          <w:drawing>
            <wp:anchor distT="0" distB="0" distL="114300" distR="114300" simplePos="0" relativeHeight="251657728" behindDoc="0" locked="0" layoutInCell="1" allowOverlap="1" wp14:anchorId="34C41F29" wp14:editId="62EC4960">
              <wp:simplePos x="0" y="0"/>
              <wp:positionH relativeFrom="column">
                <wp:posOffset>-207645</wp:posOffset>
              </wp:positionH>
              <wp:positionV relativeFrom="paragraph">
                <wp:posOffset>-267970</wp:posOffset>
              </wp:positionV>
              <wp:extent cx="1163320" cy="957580"/>
              <wp:effectExtent l="0" t="0" r="5080" b="0"/>
              <wp:wrapNone/>
              <wp:docPr id="181790124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1DC7CDC8" w14:textId="77777777" w:rsidR="0079745E" w:rsidRDefault="00A362A5" w:rsidP="0079745E">
                          <w:r w:rsidRPr="00C00302">
                            <w:rPr>
                              <w:noProof/>
                              <w:lang w:val="hr-HR" w:eastAsia="hr-HR"/>
                            </w:rPr>
                            <w:drawing>
                              <wp:inline distT="0" distB="0" distL="0" distR="0" wp14:anchorId="4B3E6CD2" wp14:editId="34E18882">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r w:rsidRPr="00074689">
                            <w:rPr>
                              <w:noProof/>
                              <w:lang w:eastAsia="hr-HR"/>
                            </w:rPr>
                            <w:drawing>
                              <wp:inline distT="0" distB="0" distL="0" distR="0" wp14:anchorId="4B3EC35C" wp14:editId="41D97BFC">
                                <wp:extent cx="959485" cy="796925"/>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9485" cy="796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1F29" id="Rectangle 1" o:spid="_x0000_s1026" style="position:absolute;left:0;text-align:left;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" strokecolor="white">
              <v:path arrowok="t"/>
              <v:textbox>
                <w:txbxContent>
                  <w:p w14:paraId="1DC7CDC8" w14:textId="77777777" w:rsidR="0079745E" w:rsidRDefault="00A362A5" w:rsidP="0079745E">
                    <w:r w:rsidRPr="00C00302">
                      <w:rPr>
                        <w:noProof/>
                        <w:lang w:val="hr-HR" w:eastAsia="hr-HR"/>
                      </w:rPr>
                      <w:drawing>
                        <wp:inline distT="0" distB="0" distL="0" distR="0" wp14:anchorId="4B3E6CD2" wp14:editId="34E18882">
                          <wp:extent cx="678815" cy="751205"/>
                          <wp:effectExtent l="0" t="0" r="0" b="0"/>
                          <wp:docPr id="1" name="Picture 3" descr="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agram&#10;&#10;Description automatically generated with medium confidenc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8815" cy="751205"/>
                                  </a:xfrm>
                                  <a:prstGeom prst="rect">
                                    <a:avLst/>
                                  </a:prstGeom>
                                  <a:noFill/>
                                  <a:ln>
                                    <a:noFill/>
                                  </a:ln>
                                </pic:spPr>
                              </pic:pic>
                            </a:graphicData>
                          </a:graphic>
                        </wp:inline>
                      </w:drawing>
                    </w:r>
                    <w:r w:rsidRPr="00074689">
                      <w:rPr>
                        <w:noProof/>
                        <w:lang w:eastAsia="hr-HR"/>
                      </w:rPr>
                      <w:drawing>
                        <wp:inline distT="0" distB="0" distL="0" distR="0" wp14:anchorId="4B3EC35C" wp14:editId="41D97BFC">
                          <wp:extent cx="959485" cy="796925"/>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9485" cy="796925"/>
                                  </a:xfrm>
                                  <a:prstGeom prst="rect">
                                    <a:avLst/>
                                  </a:prstGeom>
                                  <a:noFill/>
                                  <a:ln>
                                    <a:noFill/>
                                  </a:ln>
                                </pic:spPr>
                              </pic:pic>
                            </a:graphicData>
                          </a:graphic>
                        </wp:inline>
                      </w:drawing>
                    </w:r>
                  </w:p>
                </w:txbxContent>
              </v:textbox>
            </v:rect>
          </w:pict>
        </mc:Fallback>
      </mc:AlternateContent>
    </w:r>
  </w:p>
  <w:p w14:paraId="43079B2D" w14:textId="77777777" w:rsidR="0079745E" w:rsidRPr="001B3A0D" w:rsidRDefault="0079745E" w:rsidP="001B5D11">
    <w:pPr>
      <w:pStyle w:val="Heading2"/>
      <w:tabs>
        <w:tab w:val="left" w:pos="1418"/>
      </w:tabs>
      <w:spacing w:before="0" w:beforeAutospacing="0" w:after="0" w:afterAutospacing="0"/>
      <w:ind w:right="-142"/>
      <w:rPr>
        <w:rFonts w:ascii="Georgia" w:hAnsi="Georgia"/>
        <w:b w:val="0"/>
        <w:bCs w:val="0"/>
        <w:sz w:val="22"/>
      </w:rPr>
    </w:pPr>
  </w:p>
  <w:p w14:paraId="15D8E8EA" w14:textId="77777777" w:rsidR="0079745E" w:rsidRPr="001B5D11" w:rsidRDefault="00A00D2B" w:rsidP="001B5D11">
    <w:pPr>
      <w:pBdr>
        <w:bottom w:val="single" w:sz="4" w:space="1" w:color="auto"/>
      </w:pBdr>
      <w:tabs>
        <w:tab w:val="left" w:pos="1418"/>
      </w:tabs>
      <w:spacing w:before="0" w:after="0"/>
      <w:ind w:left="1560"/>
      <w:jc w:val="right"/>
      <w:rPr>
        <w:rFonts w:ascii="Merriweather" w:hAnsi="Merriweather"/>
        <w:sz w:val="18"/>
        <w:szCs w:val="20"/>
      </w:rPr>
    </w:pPr>
    <w:r w:rsidRPr="001B5D11">
      <w:rPr>
        <w:rFonts w:ascii="Merriweather" w:hAnsi="Merriweather"/>
        <w:sz w:val="18"/>
        <w:szCs w:val="20"/>
      </w:rPr>
      <w:t>Form</w:t>
    </w:r>
    <w:r w:rsidR="0079745E" w:rsidRPr="001B5D11">
      <w:rPr>
        <w:rFonts w:ascii="Merriweather" w:hAnsi="Merriweather"/>
        <w:sz w:val="18"/>
        <w:szCs w:val="20"/>
      </w:rPr>
      <w:t xml:space="preserve"> 1.3.</w:t>
    </w:r>
    <w:r w:rsidRPr="001B5D11">
      <w:rPr>
        <w:rFonts w:ascii="Merriweather" w:hAnsi="Merriweather"/>
        <w:sz w:val="18"/>
        <w:szCs w:val="20"/>
      </w:rPr>
      <w:t xml:space="preserve">2. </w:t>
    </w:r>
    <w:r w:rsidRPr="001B5D11">
      <w:rPr>
        <w:rFonts w:ascii="Merriweather" w:hAnsi="Merriweather"/>
        <w:i/>
        <w:sz w:val="18"/>
        <w:szCs w:val="20"/>
      </w:rPr>
      <w:t>S</w:t>
    </w:r>
    <w:r w:rsidR="0079745E" w:rsidRPr="001B5D11">
      <w:rPr>
        <w:rFonts w:ascii="Merriweather" w:hAnsi="Merriweather"/>
        <w:i/>
        <w:sz w:val="18"/>
        <w:szCs w:val="20"/>
      </w:rPr>
      <w:t>yllabus</w:t>
    </w:r>
  </w:p>
  <w:p w14:paraId="3D6C0B23" w14:textId="77777777" w:rsidR="0079745E" w:rsidRDefault="0079745E" w:rsidP="0079745E">
    <w:pPr>
      <w:pStyle w:val="Header"/>
    </w:pPr>
  </w:p>
  <w:p w14:paraId="74F4050B" w14:textId="77777777" w:rsidR="0079745E" w:rsidRDefault="00797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360" w:hanging="360"/>
      </w:pPr>
    </w:lvl>
  </w:abstractNum>
  <w:abstractNum w:abstractNumId="1" w15:restartNumberingAfterBreak="0">
    <w:nsid w:val="01D623CA"/>
    <w:multiLevelType w:val="hybridMultilevel"/>
    <w:tmpl w:val="504E4B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2A915E6"/>
    <w:multiLevelType w:val="hybridMultilevel"/>
    <w:tmpl w:val="8B908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E61392"/>
    <w:multiLevelType w:val="hybridMultilevel"/>
    <w:tmpl w:val="190E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05314"/>
    <w:multiLevelType w:val="hybridMultilevel"/>
    <w:tmpl w:val="CB26F8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847B5"/>
    <w:multiLevelType w:val="hybridMultilevel"/>
    <w:tmpl w:val="6DE4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5538538">
    <w:abstractNumId w:val="1"/>
  </w:num>
  <w:num w:numId="2" w16cid:durableId="1021052671">
    <w:abstractNumId w:val="4"/>
  </w:num>
  <w:num w:numId="3" w16cid:durableId="236135311">
    <w:abstractNumId w:val="3"/>
  </w:num>
  <w:num w:numId="4" w16cid:durableId="1392340970">
    <w:abstractNumId w:val="5"/>
  </w:num>
  <w:num w:numId="5" w16cid:durableId="1073043803">
    <w:abstractNumId w:val="2"/>
  </w:num>
  <w:num w:numId="6" w16cid:durableId="1394238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1045D"/>
    <w:rsid w:val="00026336"/>
    <w:rsid w:val="000763BB"/>
    <w:rsid w:val="000A3B75"/>
    <w:rsid w:val="000A790E"/>
    <w:rsid w:val="000B2865"/>
    <w:rsid w:val="000C0578"/>
    <w:rsid w:val="000C17CF"/>
    <w:rsid w:val="000F3DFA"/>
    <w:rsid w:val="000F7E17"/>
    <w:rsid w:val="0010332B"/>
    <w:rsid w:val="00103484"/>
    <w:rsid w:val="001135CB"/>
    <w:rsid w:val="001443A2"/>
    <w:rsid w:val="00144408"/>
    <w:rsid w:val="00150B32"/>
    <w:rsid w:val="001821A6"/>
    <w:rsid w:val="00197510"/>
    <w:rsid w:val="001A710D"/>
    <w:rsid w:val="001B5D11"/>
    <w:rsid w:val="001F331D"/>
    <w:rsid w:val="00211581"/>
    <w:rsid w:val="00217670"/>
    <w:rsid w:val="0022722C"/>
    <w:rsid w:val="0028545A"/>
    <w:rsid w:val="0028624E"/>
    <w:rsid w:val="002A72C3"/>
    <w:rsid w:val="002B31F4"/>
    <w:rsid w:val="002B7346"/>
    <w:rsid w:val="002D229E"/>
    <w:rsid w:val="002D3F31"/>
    <w:rsid w:val="002E1CE6"/>
    <w:rsid w:val="002F2D22"/>
    <w:rsid w:val="002F2F17"/>
    <w:rsid w:val="002F7CC1"/>
    <w:rsid w:val="0030393A"/>
    <w:rsid w:val="00312CC9"/>
    <w:rsid w:val="00326091"/>
    <w:rsid w:val="00334E37"/>
    <w:rsid w:val="00342D63"/>
    <w:rsid w:val="00347ADF"/>
    <w:rsid w:val="00350F5F"/>
    <w:rsid w:val="00357643"/>
    <w:rsid w:val="00363938"/>
    <w:rsid w:val="00366316"/>
    <w:rsid w:val="00371634"/>
    <w:rsid w:val="00386E9C"/>
    <w:rsid w:val="0039307F"/>
    <w:rsid w:val="00393964"/>
    <w:rsid w:val="003A3E41"/>
    <w:rsid w:val="003A3FA8"/>
    <w:rsid w:val="003D5EA5"/>
    <w:rsid w:val="003F11B6"/>
    <w:rsid w:val="003F17B8"/>
    <w:rsid w:val="003F753D"/>
    <w:rsid w:val="00445991"/>
    <w:rsid w:val="00453362"/>
    <w:rsid w:val="00461219"/>
    <w:rsid w:val="00470F6D"/>
    <w:rsid w:val="0047188D"/>
    <w:rsid w:val="00473039"/>
    <w:rsid w:val="00483BC3"/>
    <w:rsid w:val="004923F4"/>
    <w:rsid w:val="004B553E"/>
    <w:rsid w:val="004C7ACA"/>
    <w:rsid w:val="00533D12"/>
    <w:rsid w:val="005353ED"/>
    <w:rsid w:val="0055086A"/>
    <w:rsid w:val="005514C3"/>
    <w:rsid w:val="00554D69"/>
    <w:rsid w:val="005579E4"/>
    <w:rsid w:val="00560CCB"/>
    <w:rsid w:val="00594963"/>
    <w:rsid w:val="005A6660"/>
    <w:rsid w:val="005B2A1D"/>
    <w:rsid w:val="005D3518"/>
    <w:rsid w:val="005E1668"/>
    <w:rsid w:val="005F6E0B"/>
    <w:rsid w:val="006006C4"/>
    <w:rsid w:val="00611479"/>
    <w:rsid w:val="00616BEE"/>
    <w:rsid w:val="0062328F"/>
    <w:rsid w:val="006330E0"/>
    <w:rsid w:val="006478F1"/>
    <w:rsid w:val="006830C8"/>
    <w:rsid w:val="00684BBC"/>
    <w:rsid w:val="006910BB"/>
    <w:rsid w:val="00692A80"/>
    <w:rsid w:val="0069603F"/>
    <w:rsid w:val="006B4920"/>
    <w:rsid w:val="006C67E6"/>
    <w:rsid w:val="00700D7A"/>
    <w:rsid w:val="007218F9"/>
    <w:rsid w:val="007361E7"/>
    <w:rsid w:val="007368EB"/>
    <w:rsid w:val="007501B3"/>
    <w:rsid w:val="00762D88"/>
    <w:rsid w:val="00780818"/>
    <w:rsid w:val="0078125F"/>
    <w:rsid w:val="00785CAA"/>
    <w:rsid w:val="00792996"/>
    <w:rsid w:val="00794496"/>
    <w:rsid w:val="007967CC"/>
    <w:rsid w:val="0079745E"/>
    <w:rsid w:val="00797B40"/>
    <w:rsid w:val="007C43A4"/>
    <w:rsid w:val="007D4D2D"/>
    <w:rsid w:val="007D63D7"/>
    <w:rsid w:val="007F0559"/>
    <w:rsid w:val="0080606C"/>
    <w:rsid w:val="00811E11"/>
    <w:rsid w:val="00816236"/>
    <w:rsid w:val="0083622B"/>
    <w:rsid w:val="00865776"/>
    <w:rsid w:val="00874D5D"/>
    <w:rsid w:val="008750BD"/>
    <w:rsid w:val="00891C60"/>
    <w:rsid w:val="00892141"/>
    <w:rsid w:val="008942F0"/>
    <w:rsid w:val="008A0167"/>
    <w:rsid w:val="008A3541"/>
    <w:rsid w:val="008C0689"/>
    <w:rsid w:val="008C6E72"/>
    <w:rsid w:val="008D45DB"/>
    <w:rsid w:val="008E32EB"/>
    <w:rsid w:val="0090214F"/>
    <w:rsid w:val="009032E1"/>
    <w:rsid w:val="00914AB7"/>
    <w:rsid w:val="009163E6"/>
    <w:rsid w:val="009163F7"/>
    <w:rsid w:val="00931820"/>
    <w:rsid w:val="00946643"/>
    <w:rsid w:val="00964D65"/>
    <w:rsid w:val="00965211"/>
    <w:rsid w:val="00970EA3"/>
    <w:rsid w:val="00971223"/>
    <w:rsid w:val="009760E8"/>
    <w:rsid w:val="009858CB"/>
    <w:rsid w:val="009947BA"/>
    <w:rsid w:val="00996588"/>
    <w:rsid w:val="00997F41"/>
    <w:rsid w:val="009A0DF8"/>
    <w:rsid w:val="009A284F"/>
    <w:rsid w:val="009C3127"/>
    <w:rsid w:val="009C56B1"/>
    <w:rsid w:val="009D5226"/>
    <w:rsid w:val="009E2FD4"/>
    <w:rsid w:val="00A0079D"/>
    <w:rsid w:val="00A00D2B"/>
    <w:rsid w:val="00A01CE1"/>
    <w:rsid w:val="00A12CE2"/>
    <w:rsid w:val="00A362A5"/>
    <w:rsid w:val="00A364E6"/>
    <w:rsid w:val="00A428D0"/>
    <w:rsid w:val="00A9132B"/>
    <w:rsid w:val="00AA1A5A"/>
    <w:rsid w:val="00AD23FB"/>
    <w:rsid w:val="00AE215F"/>
    <w:rsid w:val="00AF51C6"/>
    <w:rsid w:val="00AF6242"/>
    <w:rsid w:val="00B07E9E"/>
    <w:rsid w:val="00B26498"/>
    <w:rsid w:val="00B27D65"/>
    <w:rsid w:val="00B379C6"/>
    <w:rsid w:val="00B4202A"/>
    <w:rsid w:val="00B438CD"/>
    <w:rsid w:val="00B4397F"/>
    <w:rsid w:val="00B612F8"/>
    <w:rsid w:val="00B652FB"/>
    <w:rsid w:val="00B71A57"/>
    <w:rsid w:val="00B7307A"/>
    <w:rsid w:val="00BA5499"/>
    <w:rsid w:val="00BC4002"/>
    <w:rsid w:val="00BD18F3"/>
    <w:rsid w:val="00BD5703"/>
    <w:rsid w:val="00C00302"/>
    <w:rsid w:val="00C02454"/>
    <w:rsid w:val="00C13D08"/>
    <w:rsid w:val="00C210AF"/>
    <w:rsid w:val="00C27BCF"/>
    <w:rsid w:val="00C3477B"/>
    <w:rsid w:val="00C61C1F"/>
    <w:rsid w:val="00C66E84"/>
    <w:rsid w:val="00C7328F"/>
    <w:rsid w:val="00C85956"/>
    <w:rsid w:val="00C94FBA"/>
    <w:rsid w:val="00C9733D"/>
    <w:rsid w:val="00CA028D"/>
    <w:rsid w:val="00CA3783"/>
    <w:rsid w:val="00CB23F4"/>
    <w:rsid w:val="00CB405E"/>
    <w:rsid w:val="00CC101B"/>
    <w:rsid w:val="00CD2B00"/>
    <w:rsid w:val="00CF5EFB"/>
    <w:rsid w:val="00D12470"/>
    <w:rsid w:val="00D136E4"/>
    <w:rsid w:val="00D14782"/>
    <w:rsid w:val="00D313BD"/>
    <w:rsid w:val="00D34223"/>
    <w:rsid w:val="00D5334D"/>
    <w:rsid w:val="00D5523D"/>
    <w:rsid w:val="00D65B46"/>
    <w:rsid w:val="00D7394D"/>
    <w:rsid w:val="00D90923"/>
    <w:rsid w:val="00D944DF"/>
    <w:rsid w:val="00DD110C"/>
    <w:rsid w:val="00DE6D53"/>
    <w:rsid w:val="00E02FB5"/>
    <w:rsid w:val="00E06E39"/>
    <w:rsid w:val="00E07D73"/>
    <w:rsid w:val="00E17D18"/>
    <w:rsid w:val="00E23DFC"/>
    <w:rsid w:val="00E30E67"/>
    <w:rsid w:val="00E74F9D"/>
    <w:rsid w:val="00E9767E"/>
    <w:rsid w:val="00EA4B28"/>
    <w:rsid w:val="00EC53DD"/>
    <w:rsid w:val="00ED4262"/>
    <w:rsid w:val="00EE6A84"/>
    <w:rsid w:val="00EE7C05"/>
    <w:rsid w:val="00EF38B6"/>
    <w:rsid w:val="00F018D3"/>
    <w:rsid w:val="00F02A8F"/>
    <w:rsid w:val="00F02B5A"/>
    <w:rsid w:val="00F120CE"/>
    <w:rsid w:val="00F20A28"/>
    <w:rsid w:val="00F33614"/>
    <w:rsid w:val="00F504CA"/>
    <w:rsid w:val="00F513E0"/>
    <w:rsid w:val="00F566DA"/>
    <w:rsid w:val="00F84F5E"/>
    <w:rsid w:val="00FC0CBA"/>
    <w:rsid w:val="00FC2198"/>
    <w:rsid w:val="00FC283E"/>
    <w:rsid w:val="00FC6BE2"/>
    <w:rsid w:val="00FE08F8"/>
  </w:rsids>
  <m:mathPr>
    <m:mathFont m:val="Cambria Math"/>
    <m:brkBin m:val="before"/>
    <m:brkBinSub m:val="--"/>
    <m:smallFrac/>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985F8"/>
  <w15:chartTrackingRefBased/>
  <w15:docId w15:val="{2631ECD0-FC2D-F84C-87DE-ABABDDFA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3A"/>
    <w:pPr>
      <w:spacing w:before="120" w:after="120"/>
    </w:pPr>
    <w:rPr>
      <w:sz w:val="22"/>
      <w:szCs w:val="22"/>
      <w:lang w:val="en-GB" w:eastAsia="en-US"/>
    </w:rPr>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uiPriority w:val="99"/>
    <w:unhideWhenUsed/>
    <w:rsid w:val="00197510"/>
    <w:rPr>
      <w:color w:val="0000FF"/>
      <w:u w:val="single"/>
    </w:rPr>
  </w:style>
  <w:style w:type="character" w:customStyle="1" w:styleId="Heading2Char">
    <w:name w:val="Heading 2 Char"/>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4923F4"/>
    <w:pPr>
      <w:spacing w:before="0" w:after="0"/>
    </w:pPr>
    <w:rPr>
      <w:sz w:val="20"/>
      <w:szCs w:val="20"/>
    </w:rPr>
  </w:style>
  <w:style w:type="character" w:customStyle="1" w:styleId="FootnoteTextChar">
    <w:name w:val="Footnote Text Char"/>
    <w:link w:val="FootnoteText"/>
    <w:uiPriority w:val="99"/>
    <w:semiHidden/>
    <w:rsid w:val="004923F4"/>
    <w:rPr>
      <w:sz w:val="20"/>
      <w:szCs w:val="20"/>
    </w:rPr>
  </w:style>
  <w:style w:type="character" w:styleId="FootnoteReference">
    <w:name w:val="footnote reference"/>
    <w:uiPriority w:val="99"/>
    <w:semiHidden/>
    <w:unhideWhenUsed/>
    <w:rsid w:val="004923F4"/>
    <w:rPr>
      <w:vertAlign w:val="superscript"/>
    </w:rPr>
  </w:style>
  <w:style w:type="character" w:styleId="UnresolvedMention">
    <w:name w:val="Unresolved Mention"/>
    <w:uiPriority w:val="99"/>
    <w:semiHidden/>
    <w:unhideWhenUsed/>
    <w:rsid w:val="0069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uzmano@unizd.hr" TargetMode="External"/><Relationship Id="rId13" Type="http://schemas.openxmlformats.org/officeDocument/2006/relationships/hyperlink" Target="http://www.dhkp.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et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glistika.unizd.hr/ispitni-rokov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nglistika.unizd.hr/ispitni-rokovi" TargetMode="External"/><Relationship Id="rId4" Type="http://schemas.openxmlformats.org/officeDocument/2006/relationships/settings" Target="settings.xml"/><Relationship Id="rId9" Type="http://schemas.openxmlformats.org/officeDocument/2006/relationships/hyperlink" Target="mailto:mhuber@unizd.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E38F0-53B1-7241-A7B0-B84A7C11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15023</CharactersWithSpaces>
  <SharedDoc>false</SharedDoc>
  <HLinks>
    <vt:vector size="36" baseType="variant">
      <vt:variant>
        <vt:i4>7864352</vt:i4>
      </vt:variant>
      <vt:variant>
        <vt:i4>15</vt:i4>
      </vt:variant>
      <vt:variant>
        <vt:i4>0</vt:i4>
      </vt:variant>
      <vt:variant>
        <vt:i4>5</vt:i4>
      </vt:variant>
      <vt:variant>
        <vt:lpwstr>http://www.dhkp.hr/</vt:lpwstr>
      </vt:variant>
      <vt:variant>
        <vt:lpwstr/>
      </vt:variant>
      <vt:variant>
        <vt:i4>4522007</vt:i4>
      </vt:variant>
      <vt:variant>
        <vt:i4>12</vt:i4>
      </vt:variant>
      <vt:variant>
        <vt:i4>0</vt:i4>
      </vt:variant>
      <vt:variant>
        <vt:i4>5</vt:i4>
      </vt:variant>
      <vt:variant>
        <vt:lpwstr>http://www.poets.org/</vt:lpwstr>
      </vt:variant>
      <vt:variant>
        <vt:lpwstr/>
      </vt:variant>
      <vt:variant>
        <vt:i4>6750269</vt:i4>
      </vt:variant>
      <vt:variant>
        <vt:i4>9</vt:i4>
      </vt:variant>
      <vt:variant>
        <vt:i4>0</vt:i4>
      </vt:variant>
      <vt:variant>
        <vt:i4>5</vt:i4>
      </vt:variant>
      <vt:variant>
        <vt:lpwstr>https://anglistika.unizd.hr/ispitni-rokovi</vt:lpwstr>
      </vt:variant>
      <vt:variant>
        <vt:lpwstr/>
      </vt:variant>
      <vt:variant>
        <vt:i4>6750269</vt:i4>
      </vt:variant>
      <vt:variant>
        <vt:i4>6</vt:i4>
      </vt:variant>
      <vt:variant>
        <vt:i4>0</vt:i4>
      </vt:variant>
      <vt:variant>
        <vt:i4>5</vt:i4>
      </vt:variant>
      <vt:variant>
        <vt:lpwstr>https://anglistika.unizd.hr/ispitni-rokovi</vt:lpwstr>
      </vt:variant>
      <vt:variant>
        <vt:lpwstr/>
      </vt:variant>
      <vt:variant>
        <vt:i4>1507362</vt:i4>
      </vt:variant>
      <vt:variant>
        <vt:i4>3</vt:i4>
      </vt:variant>
      <vt:variant>
        <vt:i4>0</vt:i4>
      </vt:variant>
      <vt:variant>
        <vt:i4>5</vt:i4>
      </vt:variant>
      <vt:variant>
        <vt:lpwstr>mailto:mhuber@unizd.hr</vt:lpwstr>
      </vt:variant>
      <vt:variant>
        <vt:lpwstr/>
      </vt:variant>
      <vt:variant>
        <vt:i4>6815813</vt:i4>
      </vt:variant>
      <vt:variant>
        <vt:i4>0</vt:i4>
      </vt:variant>
      <vt:variant>
        <vt:i4>0</vt:i4>
      </vt:variant>
      <vt:variant>
        <vt:i4>5</vt:i4>
      </vt:variant>
      <vt:variant>
        <vt:lpwstr>mailto:tkuzmano@unizd.hr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ILončar</dc:creator>
  <cp:keywords/>
  <cp:lastModifiedBy>Tomislav Kuzmanović</cp:lastModifiedBy>
  <cp:revision>6</cp:revision>
  <cp:lastPrinted>2019-09-06T13:00:00Z</cp:lastPrinted>
  <dcterms:created xsi:type="dcterms:W3CDTF">2025-08-26T14:46:00Z</dcterms:created>
  <dcterms:modified xsi:type="dcterms:W3CDTF">2025-08-28T12:40:00Z</dcterms:modified>
</cp:coreProperties>
</file>